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D77F" w14:textId="0216A1C6" w:rsidR="00742FD9" w:rsidRPr="00F603BF" w:rsidRDefault="00E361EA">
      <w:pPr>
        <w:rPr>
          <w:rFonts w:asciiTheme="majorHAnsi" w:hAnsiTheme="majorHAnsi" w:cstheme="majorHAnsi"/>
          <w:sz w:val="42"/>
          <w:szCs w:val="42"/>
          <w:lang w:val="es-ES"/>
        </w:rPr>
      </w:pPr>
      <w:r w:rsidRPr="00F603BF">
        <w:rPr>
          <w:rFonts w:asciiTheme="majorHAnsi" w:hAnsiTheme="majorHAnsi" w:cstheme="majorHAnsi"/>
          <w:sz w:val="20"/>
          <w:szCs w:val="20"/>
          <w:lang w:val="es-ES"/>
        </w:rPr>
        <w:br/>
      </w:r>
      <w:proofErr w:type="spellStart"/>
      <w:r w:rsidR="00101923">
        <w:rPr>
          <w:rFonts w:asciiTheme="majorHAnsi" w:hAnsiTheme="majorHAnsi" w:cstheme="majorHAnsi"/>
          <w:sz w:val="42"/>
          <w:szCs w:val="42"/>
          <w:lang w:val="es-ES"/>
        </w:rPr>
        <w:t>I</w:t>
      </w:r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>kasleek</w:t>
      </w:r>
      <w:proofErr w:type="spellEnd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>sortutako</w:t>
      </w:r>
      <w:proofErr w:type="spellEnd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 xml:space="preserve"> lata baten </w:t>
      </w:r>
      <w:proofErr w:type="spellStart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>tamainuko</w:t>
      </w:r>
      <w:proofErr w:type="spellEnd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>sateliteak</w:t>
      </w:r>
      <w:proofErr w:type="spellEnd"/>
      <w:r w:rsidR="00F603BF" w:rsidRPr="00F603BF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451F3D">
        <w:rPr>
          <w:rFonts w:asciiTheme="majorHAnsi" w:hAnsiTheme="majorHAnsi" w:cstheme="majorHAnsi"/>
          <w:sz w:val="42"/>
          <w:szCs w:val="42"/>
          <w:lang w:val="es-ES"/>
        </w:rPr>
        <w:t>jaurtiko</w:t>
      </w:r>
      <w:proofErr w:type="spellEnd"/>
      <w:r w:rsidR="00451F3D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451F3D">
        <w:rPr>
          <w:rFonts w:asciiTheme="majorHAnsi" w:hAnsiTheme="majorHAnsi" w:cstheme="majorHAnsi"/>
          <w:sz w:val="42"/>
          <w:szCs w:val="42"/>
          <w:lang w:val="es-ES"/>
        </w:rPr>
        <w:t>dituzte</w:t>
      </w:r>
      <w:proofErr w:type="spellEnd"/>
      <w:r w:rsidR="00101923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r w:rsidR="00441A0B" w:rsidRPr="00F603BF">
        <w:rPr>
          <w:rFonts w:asciiTheme="majorHAnsi" w:hAnsiTheme="majorHAnsi" w:cstheme="majorHAnsi"/>
          <w:sz w:val="42"/>
          <w:szCs w:val="42"/>
          <w:lang w:val="es-ES"/>
        </w:rPr>
        <w:t>Lo</w:t>
      </w:r>
      <w:r w:rsidR="00441A0B">
        <w:rPr>
          <w:rFonts w:asciiTheme="majorHAnsi" w:hAnsiTheme="majorHAnsi" w:cstheme="majorHAnsi"/>
          <w:sz w:val="42"/>
          <w:szCs w:val="42"/>
          <w:lang w:val="es-ES"/>
        </w:rPr>
        <w:t xml:space="preserve">s </w:t>
      </w:r>
      <w:proofErr w:type="spellStart"/>
      <w:r w:rsidR="00441A0B">
        <w:rPr>
          <w:rFonts w:asciiTheme="majorHAnsi" w:hAnsiTheme="majorHAnsi" w:cstheme="majorHAnsi"/>
          <w:sz w:val="42"/>
          <w:szCs w:val="42"/>
          <w:lang w:val="es-ES"/>
        </w:rPr>
        <w:t>Arcoseko</w:t>
      </w:r>
      <w:proofErr w:type="spellEnd"/>
      <w:r w:rsidR="00441A0B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441A0B">
        <w:rPr>
          <w:rFonts w:asciiTheme="majorHAnsi" w:hAnsiTheme="majorHAnsi" w:cstheme="majorHAnsi"/>
          <w:sz w:val="42"/>
          <w:szCs w:val="42"/>
          <w:lang w:val="es-ES"/>
        </w:rPr>
        <w:t>Zirkuitoan</w:t>
      </w:r>
      <w:proofErr w:type="spellEnd"/>
      <w:r w:rsidR="00441A0B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101923">
        <w:rPr>
          <w:rFonts w:asciiTheme="majorHAnsi" w:hAnsiTheme="majorHAnsi" w:cstheme="majorHAnsi"/>
          <w:sz w:val="42"/>
          <w:szCs w:val="42"/>
          <w:lang w:val="es-ES"/>
        </w:rPr>
        <w:t>datorren</w:t>
      </w:r>
      <w:proofErr w:type="spellEnd"/>
      <w:r w:rsidR="00101923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101923">
        <w:rPr>
          <w:rFonts w:asciiTheme="majorHAnsi" w:hAnsiTheme="majorHAnsi" w:cstheme="majorHAnsi"/>
          <w:sz w:val="42"/>
          <w:szCs w:val="42"/>
          <w:lang w:val="es-ES"/>
        </w:rPr>
        <w:t>igandean</w:t>
      </w:r>
      <w:proofErr w:type="spellEnd"/>
      <w:r w:rsidR="00451F3D" w:rsidRPr="00F603BF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Europako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Espazio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Agentziak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,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ESAk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,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bultzatutako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 I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CanSat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 Nafarroa </w:t>
      </w:r>
      <w:proofErr w:type="spellStart"/>
      <w:r w:rsidR="00236336">
        <w:rPr>
          <w:rFonts w:asciiTheme="majorHAnsi" w:hAnsiTheme="majorHAnsi" w:cstheme="majorHAnsi"/>
          <w:sz w:val="42"/>
          <w:szCs w:val="42"/>
          <w:lang w:val="es-ES"/>
        </w:rPr>
        <w:t>Edizioan</w:t>
      </w:r>
      <w:proofErr w:type="spellEnd"/>
      <w:r w:rsidR="00236336">
        <w:rPr>
          <w:rFonts w:asciiTheme="majorHAnsi" w:hAnsiTheme="majorHAnsi" w:cstheme="majorHAnsi"/>
          <w:sz w:val="42"/>
          <w:szCs w:val="42"/>
          <w:lang w:val="es-ES"/>
        </w:rPr>
        <w:t xml:space="preserve">. </w:t>
      </w:r>
      <w:r w:rsidR="00F603BF">
        <w:rPr>
          <w:rFonts w:asciiTheme="majorHAnsi" w:hAnsiTheme="majorHAnsi" w:cstheme="majorHAnsi"/>
          <w:sz w:val="42"/>
          <w:szCs w:val="42"/>
          <w:lang w:val="es-ES"/>
        </w:rPr>
        <w:t xml:space="preserve"> </w:t>
      </w:r>
      <w:r w:rsidR="00CE6C41">
        <w:rPr>
          <w:rFonts w:asciiTheme="majorHAnsi" w:hAnsiTheme="majorHAnsi" w:cstheme="majorHAnsi"/>
          <w:sz w:val="42"/>
          <w:szCs w:val="42"/>
        </w:rPr>
        <w:br/>
      </w:r>
    </w:p>
    <w:p w14:paraId="564D2F9B" w14:textId="2F5DC5DE" w:rsidR="00F603BF" w:rsidRDefault="00F603BF" w:rsidP="00F970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Nafarroa, EAE-CAV eta </w:t>
      </w:r>
      <w:proofErr w:type="spellStart"/>
      <w:r>
        <w:rPr>
          <w:rFonts w:asciiTheme="majorHAnsi" w:hAnsiTheme="majorHAnsi" w:cstheme="majorHAnsi"/>
          <w:sz w:val="28"/>
          <w:szCs w:val="28"/>
        </w:rPr>
        <w:t>Burgoseko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bigarren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hezkuntzako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neska-mutilez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osatutako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12 </w:t>
      </w:r>
      <w:proofErr w:type="spellStart"/>
      <w:r>
        <w:rPr>
          <w:rFonts w:asciiTheme="majorHAnsi" w:hAnsiTheme="majorHAnsi" w:cstheme="majorHAnsi"/>
          <w:sz w:val="28"/>
          <w:szCs w:val="28"/>
        </w:rPr>
        <w:t>taldek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hartuko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dute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93874">
        <w:rPr>
          <w:rFonts w:asciiTheme="majorHAnsi" w:hAnsiTheme="majorHAnsi" w:cstheme="majorHAnsi"/>
          <w:sz w:val="28"/>
          <w:szCs w:val="28"/>
        </w:rPr>
        <w:t>p</w:t>
      </w:r>
      <w:r>
        <w:rPr>
          <w:rFonts w:asciiTheme="majorHAnsi" w:hAnsiTheme="majorHAnsi" w:cstheme="majorHAnsi"/>
          <w:sz w:val="28"/>
          <w:szCs w:val="28"/>
        </w:rPr>
        <w:t>arte</w:t>
      </w:r>
      <w:r w:rsidR="00693874">
        <w:rPr>
          <w:rFonts w:asciiTheme="majorHAnsi" w:hAnsiTheme="majorHAnsi" w:cstheme="majorHAnsi"/>
          <w:sz w:val="28"/>
          <w:szCs w:val="28"/>
        </w:rPr>
        <w:t xml:space="preserve"> eta </w:t>
      </w:r>
      <w:proofErr w:type="spellStart"/>
      <w:r w:rsidR="00693874">
        <w:rPr>
          <w:rFonts w:asciiTheme="majorHAnsi" w:hAnsiTheme="majorHAnsi" w:cstheme="majorHAnsi"/>
          <w:sz w:val="28"/>
          <w:szCs w:val="28"/>
        </w:rPr>
        <w:t>ekitaldia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publikoarentzat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irekita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egonen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93874">
        <w:rPr>
          <w:rFonts w:asciiTheme="majorHAnsi" w:hAnsiTheme="majorHAnsi" w:cstheme="majorHAnsi"/>
          <w:sz w:val="28"/>
          <w:szCs w:val="28"/>
        </w:rPr>
        <w:t xml:space="preserve">da, </w:t>
      </w:r>
      <w:proofErr w:type="spellStart"/>
      <w:r w:rsidR="00693874">
        <w:rPr>
          <w:rFonts w:asciiTheme="majorHAnsi" w:hAnsiTheme="majorHAnsi" w:cstheme="majorHAnsi"/>
          <w:sz w:val="28"/>
          <w:szCs w:val="28"/>
        </w:rPr>
        <w:t>sarrera</w:t>
      </w:r>
      <w:proofErr w:type="spellEnd"/>
      <w:r w:rsidR="00693874">
        <w:rPr>
          <w:rFonts w:asciiTheme="majorHAnsi" w:hAnsiTheme="majorHAnsi" w:cstheme="majorHAnsi"/>
          <w:sz w:val="28"/>
          <w:szCs w:val="28"/>
        </w:rPr>
        <w:t xml:space="preserve"> librea </w:t>
      </w:r>
      <w:proofErr w:type="spellStart"/>
      <w:r w:rsidR="00693874">
        <w:rPr>
          <w:rFonts w:asciiTheme="majorHAnsi" w:hAnsiTheme="majorHAnsi" w:cstheme="majorHAnsi"/>
          <w:sz w:val="28"/>
          <w:szCs w:val="28"/>
        </w:rPr>
        <w:t>izanen</w:t>
      </w:r>
      <w:proofErr w:type="spellEnd"/>
      <w:r w:rsidR="0069387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93874">
        <w:rPr>
          <w:rFonts w:asciiTheme="majorHAnsi" w:hAnsiTheme="majorHAnsi" w:cstheme="majorHAnsi"/>
          <w:sz w:val="28"/>
          <w:szCs w:val="28"/>
        </w:rPr>
        <w:t>delarik</w:t>
      </w:r>
      <w:proofErr w:type="spellEnd"/>
      <w:r w:rsidR="00693874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Jarduera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hau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zientzia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eta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teknologia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bokazioak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sustatzeko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dibulgazio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-programa den STEM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Planetak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antolatu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Nafarroako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Gobernuko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Industria,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Energia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eta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Berrikuntzaren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Zuzendaritza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Nagusiaren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bitartez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eta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Iruñeko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Planetarioko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B396C" w:rsidRPr="005B396C">
        <w:rPr>
          <w:rFonts w:asciiTheme="majorHAnsi" w:hAnsiTheme="majorHAnsi" w:cstheme="majorHAnsi"/>
          <w:sz w:val="28"/>
          <w:szCs w:val="28"/>
        </w:rPr>
        <w:t>koordinazioarekin</w:t>
      </w:r>
      <w:proofErr w:type="spellEnd"/>
      <w:r w:rsidR="005B396C" w:rsidRPr="005B396C">
        <w:rPr>
          <w:rFonts w:asciiTheme="majorHAnsi" w:hAnsiTheme="majorHAnsi" w:cstheme="majorHAnsi"/>
          <w:sz w:val="28"/>
          <w:szCs w:val="28"/>
        </w:rPr>
        <w:t>.</w:t>
      </w:r>
    </w:p>
    <w:p w14:paraId="0314415D" w14:textId="3B7C9A49" w:rsidR="00AA77EC" w:rsidRPr="00FB7D33" w:rsidRDefault="005B39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br/>
      </w:r>
    </w:p>
    <w:p w14:paraId="10FB5921" w14:textId="3B9A100C" w:rsidR="005B396C" w:rsidRDefault="005B396C" w:rsidP="00F75A20">
      <w:pPr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Iruñea</w:t>
      </w:r>
      <w:proofErr w:type="spellEnd"/>
      <w:r w:rsidR="00660BC0" w:rsidRPr="00FB7D33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 xml:space="preserve">2019ko </w:t>
      </w:r>
      <w:proofErr w:type="spellStart"/>
      <w:r>
        <w:rPr>
          <w:rFonts w:asciiTheme="majorHAnsi" w:hAnsiTheme="majorHAnsi" w:cstheme="majorHAnsi"/>
          <w:b/>
          <w:bCs/>
        </w:rPr>
        <w:t>apirilaren</w:t>
      </w:r>
      <w:proofErr w:type="spellEnd"/>
      <w:r>
        <w:rPr>
          <w:rFonts w:asciiTheme="majorHAnsi" w:hAnsiTheme="majorHAnsi" w:cstheme="majorHAnsi"/>
          <w:b/>
          <w:bCs/>
        </w:rPr>
        <w:t xml:space="preserve"> 9a. </w:t>
      </w:r>
      <w:proofErr w:type="spellStart"/>
      <w:r>
        <w:rPr>
          <w:rFonts w:asciiTheme="majorHAnsi" w:hAnsiTheme="majorHAnsi" w:cstheme="majorHAnsi"/>
          <w:bCs/>
        </w:rPr>
        <w:t>Datorren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igandean</w:t>
      </w:r>
      <w:proofErr w:type="spellEnd"/>
      <w:r>
        <w:rPr>
          <w:rFonts w:asciiTheme="majorHAnsi" w:hAnsiTheme="majorHAnsi" w:cstheme="majorHAnsi"/>
          <w:bCs/>
        </w:rPr>
        <w:t xml:space="preserve">, </w:t>
      </w:r>
      <w:proofErr w:type="spellStart"/>
      <w:r>
        <w:rPr>
          <w:rFonts w:asciiTheme="majorHAnsi" w:hAnsiTheme="majorHAnsi" w:cstheme="majorHAnsi"/>
          <w:bCs/>
        </w:rPr>
        <w:t>apirilak</w:t>
      </w:r>
      <w:proofErr w:type="spellEnd"/>
      <w:r>
        <w:rPr>
          <w:rFonts w:asciiTheme="majorHAnsi" w:hAnsiTheme="majorHAnsi" w:cstheme="majorHAnsi"/>
          <w:bCs/>
        </w:rPr>
        <w:t xml:space="preserve"> 14, 80 </w:t>
      </w:r>
      <w:proofErr w:type="spellStart"/>
      <w:r>
        <w:rPr>
          <w:rFonts w:asciiTheme="majorHAnsi" w:hAnsiTheme="majorHAnsi" w:cstheme="majorHAnsi"/>
          <w:bCs/>
        </w:rPr>
        <w:t>neska-mutil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zenbait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hilabetetan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Pr="005B396C">
        <w:rPr>
          <w:rFonts w:asciiTheme="majorHAnsi" w:hAnsiTheme="majorHAnsi" w:cstheme="majorHAnsi"/>
          <w:bCs/>
        </w:rPr>
        <w:t>eskala</w:t>
      </w:r>
      <w:proofErr w:type="spellEnd"/>
      <w:r w:rsidRPr="005B396C">
        <w:rPr>
          <w:rFonts w:asciiTheme="majorHAnsi" w:hAnsiTheme="majorHAnsi" w:cstheme="majorHAnsi"/>
          <w:bCs/>
        </w:rPr>
        <w:t xml:space="preserve"> </w:t>
      </w:r>
      <w:proofErr w:type="spellStart"/>
      <w:r w:rsidRPr="005B396C">
        <w:rPr>
          <w:rFonts w:asciiTheme="majorHAnsi" w:hAnsiTheme="majorHAnsi" w:cstheme="majorHAnsi"/>
          <w:bCs/>
        </w:rPr>
        <w:t>txikian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sortutako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e</w:t>
      </w:r>
      <w:r w:rsidRPr="005B396C">
        <w:rPr>
          <w:rFonts w:asciiTheme="majorHAnsi" w:hAnsiTheme="majorHAnsi" w:cstheme="majorHAnsi"/>
          <w:bCs/>
        </w:rPr>
        <w:t>spaziorako</w:t>
      </w:r>
      <w:proofErr w:type="spellEnd"/>
      <w:r w:rsidRPr="005B396C">
        <w:rPr>
          <w:rFonts w:asciiTheme="majorHAnsi" w:hAnsiTheme="majorHAnsi" w:cstheme="majorHAnsi"/>
          <w:bCs/>
        </w:rPr>
        <w:t xml:space="preserve"> </w:t>
      </w:r>
      <w:proofErr w:type="spellStart"/>
      <w:r w:rsidRPr="005B396C">
        <w:rPr>
          <w:rFonts w:asciiTheme="majorHAnsi" w:hAnsiTheme="majorHAnsi" w:cstheme="majorHAnsi"/>
          <w:bCs/>
        </w:rPr>
        <w:t>proiektu</w:t>
      </w:r>
      <w:r>
        <w:rPr>
          <w:rFonts w:asciiTheme="majorHAnsi" w:hAnsiTheme="majorHAnsi" w:cstheme="majorHAnsi"/>
          <w:bCs/>
        </w:rPr>
        <w:t>ak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publikoaren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aurrean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aurkeztuko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dituzte</w:t>
      </w:r>
      <w:proofErr w:type="spellEnd"/>
      <w:r w:rsidR="00651804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 xml:space="preserve">12 </w:t>
      </w:r>
      <w:proofErr w:type="spellStart"/>
      <w:r>
        <w:rPr>
          <w:rFonts w:asciiTheme="majorHAnsi" w:hAnsiTheme="majorHAnsi" w:cstheme="majorHAnsi"/>
          <w:bCs/>
        </w:rPr>
        <w:t>taldetan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banaturik</w:t>
      </w:r>
      <w:proofErr w:type="spellEnd"/>
      <w:r>
        <w:rPr>
          <w:rFonts w:asciiTheme="majorHAnsi" w:hAnsiTheme="majorHAnsi" w:cstheme="majorHAnsi"/>
          <w:bCs/>
        </w:rPr>
        <w:t xml:space="preserve">. </w:t>
      </w:r>
    </w:p>
    <w:p w14:paraId="77D82AD1" w14:textId="1597D6CA" w:rsidR="0002384B" w:rsidRDefault="0002384B" w:rsidP="00F75A20">
      <w:pPr>
        <w:rPr>
          <w:rFonts w:asciiTheme="majorHAnsi" w:hAnsiTheme="majorHAnsi" w:cstheme="majorHAnsi"/>
          <w:bCs/>
        </w:rPr>
      </w:pPr>
    </w:p>
    <w:p w14:paraId="5D7A406D" w14:textId="36067A87" w:rsidR="0002384B" w:rsidRDefault="0002384B" w:rsidP="00F75A20">
      <w:pPr>
        <w:rPr>
          <w:rFonts w:asciiTheme="majorHAnsi" w:hAnsiTheme="majorHAnsi" w:cstheme="majorHAnsi"/>
          <w:bCs/>
        </w:rPr>
      </w:pPr>
    </w:p>
    <w:p w14:paraId="3CB19C17" w14:textId="77777777" w:rsidR="00651804" w:rsidRPr="00575C4D" w:rsidRDefault="00651804" w:rsidP="0065180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Zer</w:t>
      </w:r>
      <w:proofErr w:type="spellEnd"/>
      <w:r w:rsidRPr="00575C4D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da </w:t>
      </w:r>
      <w:proofErr w:type="spellStart"/>
      <w:r w:rsidRPr="00575C4D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CanSat</w:t>
      </w:r>
      <w:proofErr w:type="spellEnd"/>
      <w:r w:rsidRPr="00575C4D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?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br/>
      </w:r>
    </w:p>
    <w:p w14:paraId="04BE004A" w14:textId="77777777" w:rsidR="00651804" w:rsidRPr="00651804" w:rsidRDefault="00651804" w:rsidP="00651804">
      <w:pPr>
        <w:spacing w:before="100" w:beforeAutospacing="1" w:after="100" w:afterAutospacing="1" w:line="240" w:lineRule="auto"/>
        <w:rPr>
          <w:rFonts w:asciiTheme="majorHAnsi" w:hAnsiTheme="majorHAnsi" w:cstheme="majorHAnsi"/>
          <w:bCs/>
        </w:rPr>
      </w:pPr>
      <w:proofErr w:type="spellStart"/>
      <w:r w:rsidRPr="00651804">
        <w:rPr>
          <w:rFonts w:asciiTheme="majorHAnsi" w:hAnsiTheme="majorHAnsi" w:cstheme="majorHAnsi"/>
          <w:bCs/>
        </w:rPr>
        <w:t>Satelite</w:t>
      </w:r>
      <w:proofErr w:type="spellEnd"/>
      <w:r w:rsidRPr="00651804">
        <w:rPr>
          <w:rFonts w:asciiTheme="majorHAnsi" w:hAnsiTheme="majorHAnsi" w:cstheme="majorHAnsi"/>
          <w:bCs/>
        </w:rPr>
        <w:t xml:space="preserve"> erreal baten </w:t>
      </w:r>
      <w:proofErr w:type="spellStart"/>
      <w:r w:rsidRPr="00651804">
        <w:rPr>
          <w:rFonts w:asciiTheme="majorHAnsi" w:hAnsiTheme="majorHAnsi" w:cstheme="majorHAnsi"/>
          <w:bCs/>
        </w:rPr>
        <w:t>simulazioa</w:t>
      </w:r>
      <w:proofErr w:type="spellEnd"/>
      <w:r w:rsidRPr="00651804">
        <w:rPr>
          <w:rFonts w:asciiTheme="majorHAnsi" w:hAnsiTheme="majorHAnsi" w:cstheme="majorHAnsi"/>
          <w:bCs/>
        </w:rPr>
        <w:t xml:space="preserve"> da, </w:t>
      </w:r>
      <w:proofErr w:type="spellStart"/>
      <w:r w:rsidRPr="00651804">
        <w:rPr>
          <w:rFonts w:asciiTheme="majorHAnsi" w:hAnsiTheme="majorHAnsi" w:cstheme="majorHAnsi"/>
          <w:bCs/>
        </w:rPr>
        <w:t>bere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bolumena</w:t>
      </w:r>
      <w:proofErr w:type="spellEnd"/>
      <w:r w:rsidRPr="00651804">
        <w:rPr>
          <w:rFonts w:asciiTheme="majorHAnsi" w:hAnsiTheme="majorHAnsi" w:cstheme="majorHAnsi"/>
          <w:bCs/>
        </w:rPr>
        <w:t xml:space="preserve"> eta forma </w:t>
      </w:r>
      <w:proofErr w:type="spellStart"/>
      <w:r w:rsidRPr="00651804">
        <w:rPr>
          <w:rFonts w:asciiTheme="majorHAnsi" w:hAnsiTheme="majorHAnsi" w:cstheme="majorHAnsi"/>
          <w:bCs/>
        </w:rPr>
        <w:t>freskagarri</w:t>
      </w:r>
      <w:proofErr w:type="spellEnd"/>
      <w:r w:rsidRPr="00651804">
        <w:rPr>
          <w:rFonts w:asciiTheme="majorHAnsi" w:hAnsiTheme="majorHAnsi" w:cstheme="majorHAnsi"/>
          <w:bCs/>
        </w:rPr>
        <w:t xml:space="preserve"> baten lata batean </w:t>
      </w:r>
      <w:proofErr w:type="spellStart"/>
      <w:r w:rsidRPr="00651804">
        <w:rPr>
          <w:rFonts w:asciiTheme="majorHAnsi" w:hAnsiTheme="majorHAnsi" w:cstheme="majorHAnsi"/>
          <w:bCs/>
        </w:rPr>
        <w:t>sartuta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dituela</w:t>
      </w:r>
      <w:proofErr w:type="spellEnd"/>
      <w:r w:rsidRPr="00651804">
        <w:rPr>
          <w:rFonts w:asciiTheme="majorHAnsi" w:hAnsiTheme="majorHAnsi" w:cstheme="majorHAnsi"/>
          <w:bCs/>
        </w:rPr>
        <w:t xml:space="preserve">. </w:t>
      </w:r>
      <w:proofErr w:type="spellStart"/>
      <w:r w:rsidRPr="00651804">
        <w:rPr>
          <w:rFonts w:asciiTheme="majorHAnsi" w:hAnsiTheme="majorHAnsi" w:cstheme="majorHAnsi"/>
          <w:bCs/>
        </w:rPr>
        <w:t>Ikaslegoaren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erronka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egiazko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satelite</w:t>
      </w:r>
      <w:proofErr w:type="spellEnd"/>
      <w:r w:rsidRPr="00651804">
        <w:rPr>
          <w:rFonts w:asciiTheme="majorHAnsi" w:hAnsiTheme="majorHAnsi" w:cstheme="majorHAnsi"/>
          <w:bCs/>
        </w:rPr>
        <w:t xml:space="preserve"> baten </w:t>
      </w:r>
      <w:proofErr w:type="spellStart"/>
      <w:r w:rsidRPr="00651804">
        <w:rPr>
          <w:rFonts w:asciiTheme="majorHAnsi" w:hAnsiTheme="majorHAnsi" w:cstheme="majorHAnsi"/>
          <w:bCs/>
        </w:rPr>
        <w:t>azpisistema</w:t>
      </w:r>
      <w:proofErr w:type="spellEnd"/>
      <w:r w:rsidRPr="00651804">
        <w:rPr>
          <w:rFonts w:asciiTheme="majorHAnsi" w:hAnsiTheme="majorHAnsi" w:cstheme="majorHAnsi"/>
          <w:bCs/>
        </w:rPr>
        <w:t xml:space="preserve"> hain </w:t>
      </w:r>
      <w:proofErr w:type="spellStart"/>
      <w:r w:rsidRPr="00651804">
        <w:rPr>
          <w:rFonts w:asciiTheme="majorHAnsi" w:hAnsiTheme="majorHAnsi" w:cstheme="majorHAnsi"/>
          <w:bCs/>
        </w:rPr>
        <w:t>eremu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txikian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sartzea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izanen</w:t>
      </w:r>
      <w:proofErr w:type="spellEnd"/>
      <w:r w:rsidRPr="00651804">
        <w:rPr>
          <w:rFonts w:asciiTheme="majorHAnsi" w:hAnsiTheme="majorHAnsi" w:cstheme="majorHAnsi"/>
          <w:bCs/>
        </w:rPr>
        <w:t xml:space="preserve"> da, hala </w:t>
      </w:r>
      <w:proofErr w:type="spellStart"/>
      <w:r w:rsidRPr="00651804">
        <w:rPr>
          <w:rFonts w:asciiTheme="majorHAnsi" w:hAnsiTheme="majorHAnsi" w:cstheme="majorHAnsi"/>
          <w:bCs/>
        </w:rPr>
        <w:t>nola</w:t>
      </w:r>
      <w:proofErr w:type="spellEnd"/>
      <w:r w:rsidRPr="00651804">
        <w:rPr>
          <w:rFonts w:asciiTheme="majorHAnsi" w:hAnsiTheme="majorHAnsi" w:cstheme="majorHAnsi"/>
          <w:bCs/>
        </w:rPr>
        <w:t xml:space="preserve">, </w:t>
      </w:r>
      <w:proofErr w:type="spellStart"/>
      <w:r w:rsidRPr="00651804">
        <w:rPr>
          <w:rFonts w:asciiTheme="majorHAnsi" w:hAnsiTheme="majorHAnsi" w:cstheme="majorHAnsi"/>
          <w:bCs/>
        </w:rPr>
        <w:t>elektrizitatea</w:t>
      </w:r>
      <w:proofErr w:type="spellEnd"/>
      <w:r w:rsidRPr="00651804">
        <w:rPr>
          <w:rFonts w:asciiTheme="majorHAnsi" w:hAnsiTheme="majorHAnsi" w:cstheme="majorHAnsi"/>
          <w:bCs/>
        </w:rPr>
        <w:t xml:space="preserve">, </w:t>
      </w:r>
      <w:proofErr w:type="spellStart"/>
      <w:r w:rsidRPr="00651804">
        <w:rPr>
          <w:rFonts w:asciiTheme="majorHAnsi" w:hAnsiTheme="majorHAnsi" w:cstheme="majorHAnsi"/>
          <w:bCs/>
        </w:rPr>
        <w:t>sentsoreak</w:t>
      </w:r>
      <w:proofErr w:type="spellEnd"/>
      <w:r w:rsidRPr="00651804">
        <w:rPr>
          <w:rFonts w:asciiTheme="majorHAnsi" w:hAnsiTheme="majorHAnsi" w:cstheme="majorHAnsi"/>
          <w:bCs/>
        </w:rPr>
        <w:t xml:space="preserve"> eta </w:t>
      </w:r>
      <w:proofErr w:type="spellStart"/>
      <w:r w:rsidRPr="00651804">
        <w:rPr>
          <w:rFonts w:asciiTheme="majorHAnsi" w:hAnsiTheme="majorHAnsi" w:cstheme="majorHAnsi"/>
          <w:bCs/>
        </w:rPr>
        <w:t>komunizazio</w:t>
      </w:r>
      <w:proofErr w:type="spellEnd"/>
      <w:r w:rsidRPr="00651804">
        <w:rPr>
          <w:rFonts w:asciiTheme="majorHAnsi" w:hAnsiTheme="majorHAnsi" w:cstheme="majorHAnsi"/>
          <w:bCs/>
        </w:rPr>
        <w:t xml:space="preserve"> sistema </w:t>
      </w:r>
      <w:proofErr w:type="spellStart"/>
      <w:r w:rsidRPr="00651804">
        <w:rPr>
          <w:rFonts w:asciiTheme="majorHAnsi" w:hAnsiTheme="majorHAnsi" w:cstheme="majorHAnsi"/>
          <w:bCs/>
        </w:rPr>
        <w:t>bat</w:t>
      </w:r>
      <w:proofErr w:type="spellEnd"/>
      <w:r w:rsidRPr="00651804">
        <w:rPr>
          <w:rFonts w:asciiTheme="majorHAnsi" w:hAnsiTheme="majorHAnsi" w:cstheme="majorHAnsi"/>
          <w:bCs/>
        </w:rPr>
        <w:t xml:space="preserve">. </w:t>
      </w:r>
      <w:proofErr w:type="spellStart"/>
      <w:r w:rsidRPr="00651804">
        <w:rPr>
          <w:rFonts w:asciiTheme="majorHAnsi" w:hAnsiTheme="majorHAnsi" w:cstheme="majorHAnsi"/>
          <w:bCs/>
        </w:rPr>
        <w:t>Behin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hori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lortu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gramStart"/>
      <w:r w:rsidRPr="00651804">
        <w:rPr>
          <w:rFonts w:asciiTheme="majorHAnsi" w:hAnsiTheme="majorHAnsi" w:cstheme="majorHAnsi"/>
          <w:bCs/>
        </w:rPr>
        <w:t>dela</w:t>
      </w:r>
      <w:proofErr w:type="gramEnd"/>
      <w:r w:rsidRPr="00651804">
        <w:rPr>
          <w:rFonts w:asciiTheme="majorHAnsi" w:hAnsiTheme="majorHAnsi" w:cstheme="majorHAnsi"/>
          <w:bCs/>
        </w:rPr>
        <w:t xml:space="preserve">, </w:t>
      </w:r>
      <w:proofErr w:type="spellStart"/>
      <w:r w:rsidRPr="00651804">
        <w:rPr>
          <w:rFonts w:asciiTheme="majorHAnsi" w:hAnsiTheme="majorHAnsi" w:cstheme="majorHAnsi"/>
          <w:bCs/>
        </w:rPr>
        <w:t>CanSat</w:t>
      </w:r>
      <w:proofErr w:type="spellEnd"/>
      <w:r w:rsidRPr="00651804">
        <w:rPr>
          <w:rFonts w:asciiTheme="majorHAnsi" w:hAnsiTheme="majorHAnsi" w:cstheme="majorHAnsi"/>
          <w:bCs/>
        </w:rPr>
        <w:t xml:space="preserve">-a </w:t>
      </w:r>
      <w:proofErr w:type="spellStart"/>
      <w:r w:rsidRPr="00651804">
        <w:rPr>
          <w:rFonts w:asciiTheme="majorHAnsi" w:hAnsiTheme="majorHAnsi" w:cstheme="majorHAnsi"/>
          <w:bCs/>
        </w:rPr>
        <w:t>suziri</w:t>
      </w:r>
      <w:proofErr w:type="spellEnd"/>
      <w:r w:rsidRPr="00651804">
        <w:rPr>
          <w:rFonts w:asciiTheme="majorHAnsi" w:hAnsiTheme="majorHAnsi" w:cstheme="majorHAnsi"/>
          <w:bCs/>
        </w:rPr>
        <w:t xml:space="preserve"> batean </w:t>
      </w:r>
      <w:proofErr w:type="spellStart"/>
      <w:r w:rsidRPr="00651804">
        <w:rPr>
          <w:rFonts w:asciiTheme="majorHAnsi" w:hAnsiTheme="majorHAnsi" w:cstheme="majorHAnsi"/>
          <w:bCs/>
        </w:rPr>
        <w:t>jaurtiko</w:t>
      </w:r>
      <w:proofErr w:type="spellEnd"/>
      <w:r w:rsidRPr="00651804">
        <w:rPr>
          <w:rFonts w:asciiTheme="majorHAnsi" w:hAnsiTheme="majorHAnsi" w:cstheme="majorHAnsi"/>
          <w:bCs/>
        </w:rPr>
        <w:t xml:space="preserve"> da kilometro </w:t>
      </w:r>
      <w:proofErr w:type="spellStart"/>
      <w:r w:rsidRPr="00651804">
        <w:rPr>
          <w:rFonts w:asciiTheme="majorHAnsi" w:hAnsiTheme="majorHAnsi" w:cstheme="majorHAnsi"/>
          <w:bCs/>
        </w:rPr>
        <w:t>bateko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altuerara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iritsi</w:t>
      </w:r>
      <w:proofErr w:type="spellEnd"/>
      <w:r w:rsidRPr="00651804">
        <w:rPr>
          <w:rFonts w:asciiTheme="majorHAnsi" w:hAnsiTheme="majorHAnsi" w:cstheme="majorHAnsi"/>
          <w:bCs/>
        </w:rPr>
        <w:t xml:space="preserve"> arte, eta </w:t>
      </w:r>
      <w:proofErr w:type="spellStart"/>
      <w:r w:rsidRPr="00651804">
        <w:rPr>
          <w:rFonts w:asciiTheme="majorHAnsi" w:hAnsiTheme="majorHAnsi" w:cstheme="majorHAnsi"/>
          <w:bCs/>
        </w:rPr>
        <w:t>ondoren</w:t>
      </w:r>
      <w:proofErr w:type="spellEnd"/>
      <w:r w:rsidRPr="00651804">
        <w:rPr>
          <w:rFonts w:asciiTheme="majorHAnsi" w:hAnsiTheme="majorHAnsi" w:cstheme="majorHAnsi"/>
          <w:bCs/>
        </w:rPr>
        <w:t xml:space="preserve">, </w:t>
      </w:r>
      <w:proofErr w:type="spellStart"/>
      <w:r w:rsidRPr="00651804">
        <w:rPr>
          <w:rFonts w:asciiTheme="majorHAnsi" w:hAnsiTheme="majorHAnsi" w:cstheme="majorHAnsi"/>
          <w:bCs/>
        </w:rPr>
        <w:t>erortzen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utziko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zaio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bati</w:t>
      </w:r>
      <w:proofErr w:type="spellEnd"/>
      <w:r w:rsidRPr="00651804">
        <w:rPr>
          <w:rFonts w:asciiTheme="majorHAnsi" w:hAnsiTheme="majorHAnsi" w:cstheme="majorHAnsi"/>
          <w:bCs/>
        </w:rPr>
        <w:t xml:space="preserve"> plataforma, dron </w:t>
      </w:r>
      <w:proofErr w:type="spellStart"/>
      <w:r w:rsidRPr="00651804">
        <w:rPr>
          <w:rFonts w:asciiTheme="majorHAnsi" w:hAnsiTheme="majorHAnsi" w:cstheme="majorHAnsi"/>
          <w:bCs/>
        </w:rPr>
        <w:t>edota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puxika</w:t>
      </w:r>
      <w:proofErr w:type="spellEnd"/>
      <w:r w:rsidRPr="00651804">
        <w:rPr>
          <w:rFonts w:asciiTheme="majorHAnsi" w:hAnsiTheme="majorHAnsi" w:cstheme="majorHAnsi"/>
          <w:bCs/>
        </w:rPr>
        <w:t xml:space="preserve"> baten </w:t>
      </w:r>
      <w:proofErr w:type="spellStart"/>
      <w:r w:rsidRPr="00651804">
        <w:rPr>
          <w:rFonts w:asciiTheme="majorHAnsi" w:hAnsiTheme="majorHAnsi" w:cstheme="majorHAnsi"/>
          <w:bCs/>
        </w:rPr>
        <w:t>bitartez</w:t>
      </w:r>
      <w:proofErr w:type="spellEnd"/>
      <w:r w:rsidRPr="00651804">
        <w:rPr>
          <w:rFonts w:asciiTheme="majorHAnsi" w:hAnsiTheme="majorHAnsi" w:cstheme="majorHAnsi"/>
          <w:bCs/>
        </w:rPr>
        <w:t xml:space="preserve">. </w:t>
      </w:r>
      <w:proofErr w:type="spellStart"/>
      <w:r w:rsidRPr="00651804">
        <w:rPr>
          <w:rFonts w:asciiTheme="majorHAnsi" w:hAnsiTheme="majorHAnsi" w:cstheme="majorHAnsi"/>
          <w:bCs/>
        </w:rPr>
        <w:t>Momentu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horretan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bere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misioa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hasi</w:t>
      </w:r>
      <w:proofErr w:type="spellEnd"/>
      <w:r w:rsidRPr="00651804">
        <w:rPr>
          <w:rFonts w:asciiTheme="majorHAnsi" w:hAnsiTheme="majorHAnsi" w:cstheme="majorHAnsi"/>
          <w:bCs/>
        </w:rPr>
        <w:t xml:space="preserve"> da: </w:t>
      </w:r>
      <w:proofErr w:type="spellStart"/>
      <w:r w:rsidRPr="00651804">
        <w:rPr>
          <w:rFonts w:asciiTheme="majorHAnsi" w:hAnsiTheme="majorHAnsi" w:cstheme="majorHAnsi"/>
          <w:bCs/>
        </w:rPr>
        <w:t>zientzia-esperimentu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bat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exekutatu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beharko</w:t>
      </w:r>
      <w:proofErr w:type="spellEnd"/>
      <w:r w:rsidRPr="00651804">
        <w:rPr>
          <w:rFonts w:asciiTheme="majorHAnsi" w:hAnsiTheme="majorHAnsi" w:cstheme="majorHAnsi"/>
          <w:bCs/>
        </w:rPr>
        <w:t xml:space="preserve"> du, </w:t>
      </w:r>
      <w:proofErr w:type="spellStart"/>
      <w:r w:rsidRPr="00651804">
        <w:rPr>
          <w:rFonts w:asciiTheme="majorHAnsi" w:hAnsiTheme="majorHAnsi" w:cstheme="majorHAnsi"/>
          <w:bCs/>
        </w:rPr>
        <w:t>hautsi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gabe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lur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hartu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beharko</w:t>
      </w:r>
      <w:proofErr w:type="spellEnd"/>
      <w:r w:rsidRPr="00651804">
        <w:rPr>
          <w:rFonts w:asciiTheme="majorHAnsi" w:hAnsiTheme="majorHAnsi" w:cstheme="majorHAnsi"/>
          <w:bCs/>
        </w:rPr>
        <w:t xml:space="preserve"> du eta </w:t>
      </w:r>
      <w:proofErr w:type="spellStart"/>
      <w:r w:rsidRPr="00651804">
        <w:rPr>
          <w:rFonts w:asciiTheme="majorHAnsi" w:hAnsiTheme="majorHAnsi" w:cstheme="majorHAnsi"/>
          <w:bCs/>
        </w:rPr>
        <w:t>jeitsiera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horretan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jasotako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datuen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analisiari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ekingo</w:t>
      </w:r>
      <w:proofErr w:type="spellEnd"/>
      <w:r w:rsidRPr="00651804">
        <w:rPr>
          <w:rFonts w:asciiTheme="majorHAnsi" w:hAnsiTheme="majorHAnsi" w:cstheme="majorHAnsi"/>
          <w:bCs/>
        </w:rPr>
        <w:t xml:space="preserve"> </w:t>
      </w:r>
      <w:proofErr w:type="spellStart"/>
      <w:r w:rsidRPr="00651804">
        <w:rPr>
          <w:rFonts w:asciiTheme="majorHAnsi" w:hAnsiTheme="majorHAnsi" w:cstheme="majorHAnsi"/>
          <w:bCs/>
        </w:rPr>
        <w:t>zaio</w:t>
      </w:r>
      <w:proofErr w:type="spellEnd"/>
      <w:r w:rsidRPr="00651804">
        <w:rPr>
          <w:rFonts w:asciiTheme="majorHAnsi" w:hAnsiTheme="majorHAnsi" w:cstheme="majorHAnsi"/>
          <w:bCs/>
        </w:rPr>
        <w:t>.</w:t>
      </w:r>
      <w:r w:rsidRPr="00651804">
        <w:rPr>
          <w:rFonts w:asciiTheme="majorHAnsi" w:hAnsiTheme="majorHAnsi" w:cstheme="majorHAnsi"/>
          <w:bCs/>
        </w:rPr>
        <w:br/>
      </w:r>
    </w:p>
    <w:p w14:paraId="49E35815" w14:textId="77777777" w:rsidR="00A61904" w:rsidRDefault="00E40AFA" w:rsidP="00565DD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lastRenderedPageBreak/>
        <w:br/>
      </w:r>
    </w:p>
    <w:p w14:paraId="2B926BC9" w14:textId="6F339149" w:rsidR="00D062F7" w:rsidRPr="008A0A8F" w:rsidRDefault="005736DE" w:rsidP="00A61904">
      <w:pPr>
        <w:widowControl/>
        <w:spacing w:line="240" w:lineRule="auto"/>
        <w:contextualSpacing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Parte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hartuko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duten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taldeak</w:t>
      </w:r>
      <w:proofErr w:type="spellEnd"/>
      <w:r w:rsidR="008A0A8F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br/>
      </w:r>
    </w:p>
    <w:p w14:paraId="619ABB26" w14:textId="2D1D79A6" w:rsidR="005736DE" w:rsidRPr="005736DE" w:rsidRDefault="005736DE" w:rsidP="00565DD8">
      <w:pPr>
        <w:spacing w:before="100" w:beforeAutospacing="1" w:after="100" w:afterAutospacing="1" w:line="240" w:lineRule="auto"/>
        <w:rPr>
          <w:rFonts w:asciiTheme="majorHAnsi" w:hAnsiTheme="majorHAnsi" w:cstheme="majorHAnsi"/>
          <w:bCs/>
        </w:rPr>
      </w:pPr>
      <w:proofErr w:type="spellStart"/>
      <w:r w:rsidRPr="005736DE">
        <w:rPr>
          <w:rFonts w:asciiTheme="majorHAnsi" w:hAnsiTheme="majorHAnsi" w:cstheme="majorHAnsi"/>
          <w:bCs/>
        </w:rPr>
        <w:t>Nafarroako</w:t>
      </w:r>
      <w:proofErr w:type="spellEnd"/>
      <w:r w:rsidRPr="005736DE">
        <w:rPr>
          <w:rFonts w:asciiTheme="majorHAnsi" w:hAnsiTheme="majorHAnsi" w:cstheme="majorHAnsi"/>
          <w:bCs/>
        </w:rPr>
        <w:t xml:space="preserve"> I </w:t>
      </w:r>
      <w:proofErr w:type="spellStart"/>
      <w:r w:rsidRPr="005736DE">
        <w:rPr>
          <w:rFonts w:asciiTheme="majorHAnsi" w:hAnsiTheme="majorHAnsi" w:cstheme="majorHAnsi"/>
          <w:bCs/>
        </w:rPr>
        <w:t>CanSat</w:t>
      </w:r>
      <w:proofErr w:type="spellEnd"/>
      <w:r w:rsidRPr="005736DE">
        <w:rPr>
          <w:rFonts w:asciiTheme="majorHAnsi" w:hAnsiTheme="majorHAnsi" w:cstheme="majorHAnsi"/>
          <w:bCs/>
        </w:rPr>
        <w:t xml:space="preserve"> </w:t>
      </w:r>
      <w:proofErr w:type="spellStart"/>
      <w:r w:rsidRPr="005736DE">
        <w:rPr>
          <w:rFonts w:asciiTheme="majorHAnsi" w:hAnsiTheme="majorHAnsi" w:cstheme="majorHAnsi"/>
          <w:bCs/>
        </w:rPr>
        <w:t>edizioan</w:t>
      </w:r>
      <w:proofErr w:type="spellEnd"/>
      <w:r w:rsidRPr="005736DE">
        <w:rPr>
          <w:rFonts w:asciiTheme="majorHAnsi" w:hAnsiTheme="majorHAnsi" w:cstheme="majorHAnsi"/>
          <w:bCs/>
        </w:rPr>
        <w:t xml:space="preserve"> Nafarroa, EAE- CAV eta </w:t>
      </w:r>
      <w:proofErr w:type="spellStart"/>
      <w:r w:rsidRPr="005736DE">
        <w:rPr>
          <w:rFonts w:asciiTheme="majorHAnsi" w:hAnsiTheme="majorHAnsi" w:cstheme="majorHAnsi"/>
          <w:bCs/>
        </w:rPr>
        <w:t>Burgoseko</w:t>
      </w:r>
      <w:proofErr w:type="spellEnd"/>
      <w:r w:rsidRPr="005736DE">
        <w:rPr>
          <w:rFonts w:asciiTheme="majorHAnsi" w:hAnsiTheme="majorHAnsi" w:cstheme="majorHAnsi"/>
          <w:bCs/>
        </w:rPr>
        <w:t xml:space="preserve"> 12 </w:t>
      </w:r>
      <w:proofErr w:type="spellStart"/>
      <w:r w:rsidRPr="005736DE">
        <w:rPr>
          <w:rFonts w:asciiTheme="majorHAnsi" w:hAnsiTheme="majorHAnsi" w:cstheme="majorHAnsi"/>
          <w:bCs/>
        </w:rPr>
        <w:t>taldek</w:t>
      </w:r>
      <w:proofErr w:type="spellEnd"/>
      <w:r w:rsidRPr="005736DE">
        <w:rPr>
          <w:rFonts w:asciiTheme="majorHAnsi" w:hAnsiTheme="majorHAnsi" w:cstheme="majorHAnsi"/>
          <w:bCs/>
        </w:rPr>
        <w:t xml:space="preserve"> parte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hartuko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dute</w:t>
      </w:r>
      <w:proofErr w:type="spellEnd"/>
      <w:r>
        <w:rPr>
          <w:rFonts w:asciiTheme="majorHAnsi" w:hAnsiTheme="majorHAnsi" w:cstheme="majorHAnsi"/>
          <w:bCs/>
        </w:rPr>
        <w:t xml:space="preserve">. </w:t>
      </w:r>
      <w:proofErr w:type="spellStart"/>
      <w:r>
        <w:rPr>
          <w:rFonts w:asciiTheme="majorHAnsi" w:hAnsiTheme="majorHAnsi" w:cstheme="majorHAnsi"/>
          <w:bCs/>
        </w:rPr>
        <w:t>Hona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hemen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euren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izen</w:t>
      </w:r>
      <w:proofErr w:type="spellEnd"/>
      <w:r>
        <w:rPr>
          <w:rFonts w:asciiTheme="majorHAnsi" w:hAnsiTheme="majorHAnsi" w:cstheme="majorHAnsi"/>
          <w:bCs/>
        </w:rPr>
        <w:t xml:space="preserve"> eta </w:t>
      </w:r>
      <w:proofErr w:type="spellStart"/>
      <w:r>
        <w:rPr>
          <w:rFonts w:asciiTheme="majorHAnsi" w:hAnsiTheme="majorHAnsi" w:cstheme="majorHAnsi"/>
          <w:bCs/>
        </w:rPr>
        <w:t>ikastetxeak</w:t>
      </w:r>
      <w:proofErr w:type="spellEnd"/>
      <w:r>
        <w:rPr>
          <w:rFonts w:asciiTheme="majorHAnsi" w:hAnsiTheme="majorHAnsi" w:cstheme="majorHAnsi"/>
          <w:bCs/>
        </w:rPr>
        <w:t xml:space="preserve">. </w:t>
      </w:r>
    </w:p>
    <w:p w14:paraId="77F44F02" w14:textId="77777777" w:rsidR="00D062F7" w:rsidRDefault="00D062F7" w:rsidP="00565DD8">
      <w:pPr>
        <w:spacing w:before="100" w:beforeAutospacing="1" w:after="100" w:afterAutospacing="1" w:line="240" w:lineRule="auto"/>
        <w:rPr>
          <w:rFonts w:asciiTheme="majorHAnsi" w:hAnsiTheme="majorHAnsi" w:cstheme="majorHAnsi"/>
          <w:bCs/>
        </w:rPr>
      </w:pPr>
    </w:p>
    <w:p w14:paraId="1AC16309" w14:textId="7CA1C261" w:rsidR="00D062F7" w:rsidRPr="00D062F7" w:rsidRDefault="005736DE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bookmarkStart w:id="0" w:name="OLE_LINK1"/>
      <w:bookmarkStart w:id="1" w:name="OLE_LINK2"/>
      <w:r>
        <w:rPr>
          <w:rFonts w:asciiTheme="majorHAnsi" w:hAnsiTheme="majorHAnsi" w:cstheme="majorHAnsi"/>
          <w:bCs/>
        </w:rPr>
        <w:t>NAFARROA</w:t>
      </w:r>
    </w:p>
    <w:p w14:paraId="08011CA0" w14:textId="476D273F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8A0A8F">
        <w:rPr>
          <w:rFonts w:asciiTheme="majorHAnsi" w:hAnsiTheme="majorHAnsi" w:cstheme="majorHAnsi"/>
          <w:b/>
          <w:bCs/>
        </w:rPr>
        <w:t>IturramaSat</w:t>
      </w:r>
      <w:proofErr w:type="spellEnd"/>
      <w:r w:rsidRPr="008A0A8F">
        <w:rPr>
          <w:rFonts w:asciiTheme="majorHAnsi" w:hAnsiTheme="majorHAnsi" w:cstheme="majorHAnsi"/>
          <w:b/>
          <w:bCs/>
        </w:rPr>
        <w:t xml:space="preserve"> </w:t>
      </w:r>
      <w:r w:rsidR="00A813B1">
        <w:rPr>
          <w:rFonts w:asciiTheme="majorHAnsi" w:hAnsiTheme="majorHAnsi" w:cstheme="majorHAnsi"/>
          <w:bCs/>
        </w:rPr>
        <w:t>(</w:t>
      </w:r>
      <w:r w:rsidRPr="00D062F7">
        <w:rPr>
          <w:rFonts w:asciiTheme="majorHAnsi" w:hAnsiTheme="majorHAnsi" w:cstheme="majorHAnsi"/>
          <w:bCs/>
        </w:rPr>
        <w:t>Iturrama</w:t>
      </w:r>
      <w:r w:rsidR="005736DE">
        <w:rPr>
          <w:rFonts w:asciiTheme="majorHAnsi" w:hAnsiTheme="majorHAnsi" w:cstheme="majorHAnsi"/>
          <w:bCs/>
        </w:rPr>
        <w:t xml:space="preserve"> BHI</w:t>
      </w:r>
      <w:r w:rsidR="00545876">
        <w:rPr>
          <w:rFonts w:asciiTheme="majorHAnsi" w:hAnsiTheme="majorHAnsi" w:cstheme="majorHAnsi"/>
          <w:bCs/>
        </w:rPr>
        <w:t xml:space="preserve">, </w:t>
      </w:r>
      <w:proofErr w:type="spellStart"/>
      <w:r w:rsidR="005736DE">
        <w:rPr>
          <w:rFonts w:asciiTheme="majorHAnsi" w:hAnsiTheme="majorHAnsi" w:cstheme="majorHAnsi"/>
          <w:bCs/>
        </w:rPr>
        <w:t>Iruñea</w:t>
      </w:r>
      <w:proofErr w:type="spellEnd"/>
      <w:r w:rsidR="00A813B1">
        <w:rPr>
          <w:rFonts w:asciiTheme="majorHAnsi" w:hAnsiTheme="majorHAnsi" w:cstheme="majorHAnsi"/>
          <w:bCs/>
        </w:rPr>
        <w:t>)</w:t>
      </w:r>
    </w:p>
    <w:p w14:paraId="2DB3DD20" w14:textId="684A83F4" w:rsidR="00D062F7" w:rsidRPr="00D062F7" w:rsidRDefault="00D062F7" w:rsidP="00A813B1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8A0A8F">
        <w:rPr>
          <w:rFonts w:asciiTheme="majorHAnsi" w:hAnsiTheme="majorHAnsi" w:cstheme="majorHAnsi"/>
          <w:b/>
          <w:bCs/>
        </w:rPr>
        <w:t>PopSat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r w:rsidR="005736DE">
        <w:rPr>
          <w:rFonts w:asciiTheme="majorHAnsi" w:hAnsiTheme="majorHAnsi" w:cstheme="majorHAnsi"/>
          <w:bCs/>
        </w:rPr>
        <w:t>(</w:t>
      </w:r>
      <w:r w:rsidR="005736DE" w:rsidRPr="00D062F7">
        <w:rPr>
          <w:rFonts w:asciiTheme="majorHAnsi" w:hAnsiTheme="majorHAnsi" w:cstheme="majorHAnsi"/>
          <w:bCs/>
        </w:rPr>
        <w:t>Iturrama</w:t>
      </w:r>
      <w:r w:rsidR="005736DE">
        <w:rPr>
          <w:rFonts w:asciiTheme="majorHAnsi" w:hAnsiTheme="majorHAnsi" w:cstheme="majorHAnsi"/>
          <w:bCs/>
        </w:rPr>
        <w:t xml:space="preserve"> BHI, </w:t>
      </w:r>
      <w:proofErr w:type="spellStart"/>
      <w:r w:rsidR="005736DE">
        <w:rPr>
          <w:rFonts w:asciiTheme="majorHAnsi" w:hAnsiTheme="majorHAnsi" w:cstheme="majorHAnsi"/>
          <w:bCs/>
        </w:rPr>
        <w:t>Iruñea</w:t>
      </w:r>
      <w:proofErr w:type="spellEnd"/>
      <w:r w:rsidR="005736DE">
        <w:rPr>
          <w:rFonts w:asciiTheme="majorHAnsi" w:hAnsiTheme="majorHAnsi" w:cstheme="majorHAnsi"/>
          <w:bCs/>
        </w:rPr>
        <w:t>)</w:t>
      </w:r>
    </w:p>
    <w:p w14:paraId="1A8489A7" w14:textId="5C41AF6D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8A0A8F">
        <w:rPr>
          <w:rFonts w:asciiTheme="majorHAnsi" w:hAnsiTheme="majorHAnsi" w:cstheme="majorHAnsi"/>
          <w:b/>
          <w:bCs/>
        </w:rPr>
        <w:t xml:space="preserve">APOLO19 </w:t>
      </w:r>
      <w:r w:rsidR="00A813B1" w:rsidRPr="00A813B1">
        <w:rPr>
          <w:rFonts w:asciiTheme="majorHAnsi" w:hAnsiTheme="majorHAnsi" w:cstheme="majorHAnsi"/>
          <w:bCs/>
        </w:rPr>
        <w:t>(</w:t>
      </w:r>
      <w:r w:rsidRPr="00A813B1">
        <w:rPr>
          <w:rFonts w:asciiTheme="majorHAnsi" w:hAnsiTheme="majorHAnsi" w:cstheme="majorHAnsi"/>
          <w:bCs/>
        </w:rPr>
        <w:t>I</w:t>
      </w:r>
      <w:r w:rsidRPr="00D062F7">
        <w:rPr>
          <w:rFonts w:asciiTheme="majorHAnsi" w:hAnsiTheme="majorHAnsi" w:cstheme="majorHAnsi"/>
          <w:bCs/>
        </w:rPr>
        <w:t>ES Navarro Villoslada</w:t>
      </w:r>
      <w:r w:rsidR="00545876">
        <w:rPr>
          <w:rFonts w:asciiTheme="majorHAnsi" w:hAnsiTheme="majorHAnsi" w:cstheme="majorHAnsi"/>
          <w:bCs/>
        </w:rPr>
        <w:t xml:space="preserve">, </w:t>
      </w:r>
      <w:proofErr w:type="spellStart"/>
      <w:r w:rsidR="005736DE">
        <w:rPr>
          <w:rFonts w:asciiTheme="majorHAnsi" w:hAnsiTheme="majorHAnsi" w:cstheme="majorHAnsi"/>
          <w:bCs/>
        </w:rPr>
        <w:t>Iruñea</w:t>
      </w:r>
      <w:proofErr w:type="spellEnd"/>
      <w:r w:rsidR="00A813B1">
        <w:rPr>
          <w:rFonts w:asciiTheme="majorHAnsi" w:hAnsiTheme="majorHAnsi" w:cstheme="majorHAnsi"/>
          <w:bCs/>
        </w:rPr>
        <w:t>)</w:t>
      </w:r>
    </w:p>
    <w:p w14:paraId="69A18523" w14:textId="4C14AAB7" w:rsid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8A0A8F">
        <w:rPr>
          <w:rFonts w:asciiTheme="majorHAnsi" w:hAnsiTheme="majorHAnsi" w:cstheme="majorHAnsi"/>
          <w:b/>
          <w:bCs/>
        </w:rPr>
        <w:t xml:space="preserve">Jesuitinas </w:t>
      </w:r>
      <w:proofErr w:type="spellStart"/>
      <w:r w:rsidRPr="008A0A8F">
        <w:rPr>
          <w:rFonts w:asciiTheme="majorHAnsi" w:hAnsiTheme="majorHAnsi" w:cstheme="majorHAnsi"/>
          <w:b/>
          <w:bCs/>
        </w:rPr>
        <w:t>Cansat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r w:rsidR="00A813B1">
        <w:rPr>
          <w:rFonts w:asciiTheme="majorHAnsi" w:hAnsiTheme="majorHAnsi" w:cstheme="majorHAnsi"/>
          <w:bCs/>
        </w:rPr>
        <w:t>(</w:t>
      </w:r>
      <w:r w:rsidRPr="00D062F7">
        <w:rPr>
          <w:rFonts w:asciiTheme="majorHAnsi" w:hAnsiTheme="majorHAnsi" w:cstheme="majorHAnsi"/>
          <w:bCs/>
        </w:rPr>
        <w:t>Colegio Fundación Jesuitinas</w:t>
      </w:r>
      <w:r w:rsidR="00545876">
        <w:rPr>
          <w:rFonts w:asciiTheme="majorHAnsi" w:hAnsiTheme="majorHAnsi" w:cstheme="majorHAnsi"/>
          <w:bCs/>
        </w:rPr>
        <w:t xml:space="preserve">, </w:t>
      </w:r>
      <w:proofErr w:type="spellStart"/>
      <w:r w:rsidR="005736DE">
        <w:rPr>
          <w:rFonts w:asciiTheme="majorHAnsi" w:hAnsiTheme="majorHAnsi" w:cstheme="majorHAnsi"/>
          <w:bCs/>
        </w:rPr>
        <w:t>Iruñea</w:t>
      </w:r>
      <w:proofErr w:type="spellEnd"/>
      <w:r w:rsidR="00A813B1">
        <w:rPr>
          <w:rFonts w:asciiTheme="majorHAnsi" w:hAnsiTheme="majorHAnsi" w:cstheme="majorHAnsi"/>
          <w:bCs/>
        </w:rPr>
        <w:t>)</w:t>
      </w:r>
    </w:p>
    <w:p w14:paraId="747D75C4" w14:textId="32DE5853" w:rsidR="00D062F7" w:rsidRPr="00D062F7" w:rsidRDefault="008A0A8F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8A0A8F">
        <w:rPr>
          <w:rFonts w:asciiTheme="majorHAnsi" w:hAnsiTheme="majorHAnsi" w:cstheme="majorHAnsi"/>
          <w:b/>
          <w:bCs/>
        </w:rPr>
        <w:t>LaikaSat</w:t>
      </w:r>
      <w:proofErr w:type="spellEnd"/>
      <w:r w:rsidRPr="008A0A8F">
        <w:rPr>
          <w:rFonts w:asciiTheme="majorHAnsi" w:hAnsiTheme="majorHAnsi" w:cstheme="majorHAnsi"/>
          <w:b/>
          <w:bCs/>
        </w:rPr>
        <w:t xml:space="preserve"> Planetario</w:t>
      </w:r>
      <w:r w:rsidRPr="00D062F7">
        <w:rPr>
          <w:rFonts w:asciiTheme="majorHAnsi" w:hAnsiTheme="majorHAnsi" w:cstheme="majorHAnsi"/>
          <w:bCs/>
        </w:rPr>
        <w:t xml:space="preserve"> </w:t>
      </w:r>
      <w:r w:rsidR="00A813B1">
        <w:rPr>
          <w:rFonts w:asciiTheme="majorHAnsi" w:hAnsiTheme="majorHAnsi" w:cstheme="majorHAnsi"/>
          <w:bCs/>
        </w:rPr>
        <w:t>[</w:t>
      </w:r>
      <w:r w:rsidRPr="00D062F7">
        <w:rPr>
          <w:rFonts w:asciiTheme="majorHAnsi" w:hAnsiTheme="majorHAnsi" w:cstheme="majorHAnsi"/>
          <w:bCs/>
        </w:rPr>
        <w:t>IES Pedro de Atarrabia, (</w:t>
      </w:r>
      <w:r w:rsidR="005736DE">
        <w:rPr>
          <w:rFonts w:asciiTheme="majorHAnsi" w:hAnsiTheme="majorHAnsi" w:cstheme="majorHAnsi"/>
          <w:bCs/>
        </w:rPr>
        <w:t>Atarrabia</w:t>
      </w:r>
      <w:r w:rsidRPr="00D062F7">
        <w:rPr>
          <w:rFonts w:asciiTheme="majorHAnsi" w:hAnsiTheme="majorHAnsi" w:cstheme="majorHAnsi"/>
          <w:bCs/>
        </w:rPr>
        <w:t xml:space="preserve">); </w:t>
      </w:r>
      <w:proofErr w:type="spellStart"/>
      <w:r w:rsidRPr="00D062F7">
        <w:rPr>
          <w:rFonts w:asciiTheme="majorHAnsi" w:hAnsiTheme="majorHAnsi" w:cstheme="majorHAnsi"/>
          <w:bCs/>
        </w:rPr>
        <w:t>Askatasuna</w:t>
      </w:r>
      <w:proofErr w:type="spellEnd"/>
      <w:r w:rsidRPr="00D062F7">
        <w:rPr>
          <w:rFonts w:asciiTheme="majorHAnsi" w:hAnsiTheme="majorHAnsi" w:cstheme="majorHAnsi"/>
          <w:bCs/>
        </w:rPr>
        <w:t xml:space="preserve"> BHI (Burla</w:t>
      </w:r>
      <w:r w:rsidR="005736DE">
        <w:rPr>
          <w:rFonts w:asciiTheme="majorHAnsi" w:hAnsiTheme="majorHAnsi" w:cstheme="majorHAnsi"/>
          <w:bCs/>
        </w:rPr>
        <w:t>t</w:t>
      </w:r>
      <w:r w:rsidRPr="00D062F7">
        <w:rPr>
          <w:rFonts w:asciiTheme="majorHAnsi" w:hAnsiTheme="majorHAnsi" w:cstheme="majorHAnsi"/>
          <w:bCs/>
        </w:rPr>
        <w:t xml:space="preserve">a); Alaitz </w:t>
      </w:r>
      <w:r w:rsidR="005736DE">
        <w:rPr>
          <w:rFonts w:asciiTheme="majorHAnsi" w:hAnsiTheme="majorHAnsi" w:cstheme="majorHAnsi"/>
          <w:bCs/>
        </w:rPr>
        <w:t xml:space="preserve">BHI </w:t>
      </w:r>
      <w:r w:rsidRPr="00D062F7">
        <w:rPr>
          <w:rFonts w:asciiTheme="majorHAnsi" w:hAnsiTheme="majorHAnsi" w:cstheme="majorHAnsi"/>
          <w:bCs/>
        </w:rPr>
        <w:t xml:space="preserve">(Barañain); San </w:t>
      </w:r>
      <w:proofErr w:type="spellStart"/>
      <w:r w:rsidRPr="00D062F7">
        <w:rPr>
          <w:rFonts w:asciiTheme="majorHAnsi" w:hAnsiTheme="majorHAnsi" w:cstheme="majorHAnsi"/>
          <w:bCs/>
        </w:rPr>
        <w:t>Fermin</w:t>
      </w:r>
      <w:proofErr w:type="spellEnd"/>
      <w:r w:rsidRPr="00D062F7">
        <w:rPr>
          <w:rFonts w:asciiTheme="majorHAnsi" w:hAnsiTheme="majorHAnsi" w:cstheme="majorHAnsi"/>
          <w:bCs/>
        </w:rPr>
        <w:t xml:space="preserve"> Ikastola (Zizur Txikia); Centro de Integraci</w:t>
      </w:r>
      <w:r w:rsidR="00E60479">
        <w:rPr>
          <w:rFonts w:asciiTheme="majorHAnsi" w:hAnsiTheme="majorHAnsi" w:cstheme="majorHAnsi"/>
          <w:bCs/>
        </w:rPr>
        <w:t>ó</w:t>
      </w:r>
      <w:r w:rsidRPr="00D062F7">
        <w:rPr>
          <w:rFonts w:asciiTheme="majorHAnsi" w:hAnsiTheme="majorHAnsi" w:cstheme="majorHAnsi"/>
          <w:bCs/>
        </w:rPr>
        <w:t>n Agroforestal (</w:t>
      </w:r>
      <w:r w:rsidR="005736DE">
        <w:rPr>
          <w:rFonts w:asciiTheme="majorHAnsi" w:hAnsiTheme="majorHAnsi" w:cstheme="majorHAnsi"/>
          <w:bCs/>
        </w:rPr>
        <w:t>Atarrabia</w:t>
      </w:r>
      <w:r w:rsidRPr="00D062F7">
        <w:rPr>
          <w:rFonts w:asciiTheme="majorHAnsi" w:hAnsiTheme="majorHAnsi" w:cstheme="majorHAnsi"/>
          <w:bCs/>
        </w:rPr>
        <w:t xml:space="preserve">), IES Padre Moret - </w:t>
      </w:r>
      <w:proofErr w:type="spellStart"/>
      <w:r w:rsidRPr="00D062F7">
        <w:rPr>
          <w:rFonts w:asciiTheme="majorHAnsi" w:hAnsiTheme="majorHAnsi" w:cstheme="majorHAnsi"/>
          <w:bCs/>
        </w:rPr>
        <w:t>Irubide</w:t>
      </w:r>
      <w:proofErr w:type="spellEnd"/>
      <w:r w:rsidRPr="00D062F7">
        <w:rPr>
          <w:rFonts w:asciiTheme="majorHAnsi" w:hAnsiTheme="majorHAnsi" w:cstheme="majorHAnsi"/>
          <w:bCs/>
        </w:rPr>
        <w:t xml:space="preserve"> (</w:t>
      </w:r>
      <w:proofErr w:type="spellStart"/>
      <w:r w:rsidR="005736DE">
        <w:rPr>
          <w:rFonts w:asciiTheme="majorHAnsi" w:hAnsiTheme="majorHAnsi" w:cstheme="majorHAnsi"/>
          <w:bCs/>
        </w:rPr>
        <w:t>Iruñea</w:t>
      </w:r>
      <w:proofErr w:type="spellEnd"/>
      <w:r w:rsidRPr="00D062F7">
        <w:rPr>
          <w:rFonts w:asciiTheme="majorHAnsi" w:hAnsiTheme="majorHAnsi" w:cstheme="majorHAnsi"/>
          <w:bCs/>
        </w:rPr>
        <w:t>)</w:t>
      </w:r>
      <w:r w:rsidR="00A813B1">
        <w:rPr>
          <w:rFonts w:asciiTheme="majorHAnsi" w:hAnsiTheme="majorHAnsi" w:cstheme="majorHAnsi"/>
          <w:bCs/>
        </w:rPr>
        <w:t>]</w:t>
      </w:r>
      <w:r w:rsidRPr="00D062F7">
        <w:rPr>
          <w:rFonts w:asciiTheme="majorHAnsi" w:hAnsiTheme="majorHAnsi" w:cstheme="majorHAnsi"/>
          <w:bCs/>
        </w:rPr>
        <w:t>.</w:t>
      </w:r>
    </w:p>
    <w:p w14:paraId="0C1BC92E" w14:textId="77777777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</w:p>
    <w:p w14:paraId="1F9F28AB" w14:textId="0A0F4631" w:rsidR="00D062F7" w:rsidRPr="00E60479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E60479">
        <w:rPr>
          <w:rFonts w:asciiTheme="majorHAnsi" w:hAnsiTheme="majorHAnsi" w:cstheme="majorHAnsi"/>
          <w:bCs/>
        </w:rPr>
        <w:t>EAE - CAV</w:t>
      </w:r>
    </w:p>
    <w:p w14:paraId="5572E7A8" w14:textId="44A7F175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E60479">
        <w:rPr>
          <w:rFonts w:asciiTheme="majorHAnsi" w:hAnsiTheme="majorHAnsi" w:cstheme="majorHAnsi"/>
          <w:b/>
          <w:bCs/>
        </w:rPr>
        <w:t>Cansat</w:t>
      </w:r>
      <w:proofErr w:type="spellEnd"/>
      <w:r w:rsidRPr="00E6047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60479">
        <w:rPr>
          <w:rFonts w:asciiTheme="majorHAnsi" w:hAnsiTheme="majorHAnsi" w:cstheme="majorHAnsi"/>
          <w:b/>
          <w:bCs/>
        </w:rPr>
        <w:t>Axular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bookmarkStart w:id="2" w:name="OLE_LINK3"/>
      <w:bookmarkStart w:id="3" w:name="OLE_LINK4"/>
      <w:r w:rsidR="00A61904">
        <w:rPr>
          <w:rFonts w:asciiTheme="majorHAnsi" w:hAnsiTheme="majorHAnsi" w:cstheme="majorHAnsi"/>
          <w:bCs/>
        </w:rPr>
        <w:t>(</w:t>
      </w:r>
      <w:proofErr w:type="spellStart"/>
      <w:r w:rsidR="00A61904">
        <w:rPr>
          <w:rFonts w:asciiTheme="majorHAnsi" w:hAnsiTheme="majorHAnsi" w:cstheme="majorHAnsi"/>
          <w:bCs/>
        </w:rPr>
        <w:t>Axular</w:t>
      </w:r>
      <w:proofErr w:type="spellEnd"/>
      <w:r w:rsidR="00A61904">
        <w:rPr>
          <w:rFonts w:asciiTheme="majorHAnsi" w:hAnsiTheme="majorHAnsi" w:cstheme="majorHAnsi"/>
          <w:bCs/>
        </w:rPr>
        <w:t xml:space="preserve"> </w:t>
      </w:r>
      <w:proofErr w:type="spellStart"/>
      <w:r w:rsidR="00A61904">
        <w:rPr>
          <w:rFonts w:asciiTheme="majorHAnsi" w:hAnsiTheme="majorHAnsi" w:cstheme="majorHAnsi"/>
          <w:bCs/>
        </w:rPr>
        <w:t>Lizeoa</w:t>
      </w:r>
      <w:proofErr w:type="spellEnd"/>
      <w:r w:rsidR="00A61904">
        <w:rPr>
          <w:rFonts w:asciiTheme="majorHAnsi" w:hAnsiTheme="majorHAnsi" w:cstheme="majorHAnsi"/>
          <w:bCs/>
        </w:rPr>
        <w:t xml:space="preserve">, </w:t>
      </w:r>
      <w:r w:rsidRPr="00D062F7">
        <w:rPr>
          <w:rFonts w:asciiTheme="majorHAnsi" w:hAnsiTheme="majorHAnsi" w:cstheme="majorHAnsi"/>
          <w:bCs/>
        </w:rPr>
        <w:t xml:space="preserve">Donostia) </w:t>
      </w:r>
      <w:bookmarkEnd w:id="2"/>
      <w:bookmarkEnd w:id="3"/>
    </w:p>
    <w:p w14:paraId="649307ED" w14:textId="44F71E78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E60479">
        <w:rPr>
          <w:rFonts w:asciiTheme="majorHAnsi" w:hAnsiTheme="majorHAnsi" w:cstheme="majorHAnsi"/>
          <w:b/>
          <w:bCs/>
        </w:rPr>
        <w:t>6X-SAT</w:t>
      </w:r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–</w:t>
      </w:r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(</w:t>
      </w:r>
      <w:proofErr w:type="spellStart"/>
      <w:r w:rsidRPr="00D062F7">
        <w:rPr>
          <w:rFonts w:asciiTheme="majorHAnsi" w:hAnsiTheme="majorHAnsi" w:cstheme="majorHAnsi"/>
          <w:bCs/>
        </w:rPr>
        <w:t>Laskorain</w:t>
      </w:r>
      <w:proofErr w:type="spellEnd"/>
      <w:r w:rsidRPr="00D062F7">
        <w:rPr>
          <w:rFonts w:asciiTheme="majorHAnsi" w:hAnsiTheme="majorHAnsi" w:cstheme="majorHAnsi"/>
          <w:bCs/>
        </w:rPr>
        <w:t xml:space="preserve"> Ikastola</w:t>
      </w:r>
      <w:r w:rsidR="00D42C8E">
        <w:rPr>
          <w:rFonts w:asciiTheme="majorHAnsi" w:hAnsiTheme="majorHAnsi" w:cstheme="majorHAnsi"/>
          <w:bCs/>
        </w:rPr>
        <w:t xml:space="preserve">, </w:t>
      </w:r>
      <w:r w:rsidRPr="00D062F7">
        <w:rPr>
          <w:rFonts w:asciiTheme="majorHAnsi" w:hAnsiTheme="majorHAnsi" w:cstheme="majorHAnsi"/>
          <w:bCs/>
        </w:rPr>
        <w:t>Tolosa)</w:t>
      </w:r>
    </w:p>
    <w:p w14:paraId="6BA3F1E0" w14:textId="16EF491D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E60479">
        <w:rPr>
          <w:rFonts w:asciiTheme="majorHAnsi" w:hAnsiTheme="majorHAnsi" w:cstheme="majorHAnsi"/>
          <w:b/>
          <w:bCs/>
        </w:rPr>
        <w:t>Ozein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–</w:t>
      </w:r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(</w:t>
      </w:r>
      <w:r w:rsidRPr="00D062F7">
        <w:rPr>
          <w:rFonts w:asciiTheme="majorHAnsi" w:hAnsiTheme="majorHAnsi" w:cstheme="majorHAnsi"/>
          <w:bCs/>
        </w:rPr>
        <w:t>La Salle</w:t>
      </w:r>
      <w:r w:rsidR="00D42C8E">
        <w:rPr>
          <w:rFonts w:asciiTheme="majorHAnsi" w:hAnsiTheme="majorHAnsi" w:cstheme="majorHAnsi"/>
          <w:bCs/>
        </w:rPr>
        <w:t xml:space="preserve">, </w:t>
      </w:r>
      <w:proofErr w:type="spellStart"/>
      <w:r w:rsidRPr="00D062F7">
        <w:rPr>
          <w:rFonts w:asciiTheme="majorHAnsi" w:hAnsiTheme="majorHAnsi" w:cstheme="majorHAnsi"/>
          <w:bCs/>
        </w:rPr>
        <w:t>Bilbo</w:t>
      </w:r>
      <w:proofErr w:type="spellEnd"/>
      <w:r w:rsidR="00D42C8E">
        <w:rPr>
          <w:rFonts w:asciiTheme="majorHAnsi" w:hAnsiTheme="majorHAnsi" w:cstheme="majorHAnsi"/>
          <w:bCs/>
        </w:rPr>
        <w:t>)</w:t>
      </w:r>
    </w:p>
    <w:p w14:paraId="3E5BBAFB" w14:textId="21A64D1F" w:rsidR="00D062F7" w:rsidRPr="00D062F7" w:rsidRDefault="00E60479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proofErr w:type="spellStart"/>
      <w:r w:rsidRPr="00E60479">
        <w:rPr>
          <w:rFonts w:asciiTheme="majorHAnsi" w:hAnsiTheme="majorHAnsi" w:cstheme="majorHAnsi"/>
          <w:b/>
          <w:bCs/>
        </w:rPr>
        <w:t>Thinker</w:t>
      </w:r>
      <w:proofErr w:type="spellEnd"/>
      <w:r w:rsidRPr="00E6047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60479">
        <w:rPr>
          <w:rFonts w:asciiTheme="majorHAnsi" w:hAnsiTheme="majorHAnsi" w:cstheme="majorHAnsi"/>
          <w:b/>
          <w:bCs/>
        </w:rPr>
        <w:t>Team</w:t>
      </w:r>
      <w:proofErr w:type="spellEnd"/>
      <w:r w:rsidR="00D062F7"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–</w:t>
      </w:r>
      <w:r w:rsidR="00D062F7"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(</w:t>
      </w:r>
      <w:r w:rsidR="00D062F7" w:rsidRPr="00D062F7">
        <w:rPr>
          <w:rFonts w:asciiTheme="majorHAnsi" w:hAnsiTheme="majorHAnsi" w:cstheme="majorHAnsi"/>
          <w:bCs/>
        </w:rPr>
        <w:t>Madre de Dios</w:t>
      </w:r>
      <w:r w:rsidR="00D42C8E">
        <w:rPr>
          <w:rFonts w:asciiTheme="majorHAnsi" w:hAnsiTheme="majorHAnsi" w:cstheme="majorHAnsi"/>
          <w:bCs/>
        </w:rPr>
        <w:t xml:space="preserve">, </w:t>
      </w:r>
      <w:proofErr w:type="spellStart"/>
      <w:r w:rsidR="005736DE" w:rsidRPr="00D062F7">
        <w:rPr>
          <w:rFonts w:asciiTheme="majorHAnsi" w:hAnsiTheme="majorHAnsi" w:cstheme="majorHAnsi"/>
          <w:bCs/>
        </w:rPr>
        <w:t>Bilbo</w:t>
      </w:r>
      <w:proofErr w:type="spellEnd"/>
      <w:r w:rsidR="00D42C8E">
        <w:rPr>
          <w:rFonts w:asciiTheme="majorHAnsi" w:hAnsiTheme="majorHAnsi" w:cstheme="majorHAnsi"/>
          <w:bCs/>
        </w:rPr>
        <w:t>)</w:t>
      </w:r>
    </w:p>
    <w:p w14:paraId="36BA102D" w14:textId="77F8DBF5" w:rsidR="00D42C8E" w:rsidRPr="00D062F7" w:rsidRDefault="00E60479" w:rsidP="00D42C8E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E60479">
        <w:rPr>
          <w:rFonts w:asciiTheme="majorHAnsi" w:hAnsiTheme="majorHAnsi" w:cstheme="majorHAnsi"/>
          <w:b/>
          <w:bCs/>
        </w:rPr>
        <w:t>Odisea</w:t>
      </w:r>
      <w:r w:rsidR="00D062F7" w:rsidRPr="00E6047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60479">
        <w:rPr>
          <w:rFonts w:asciiTheme="majorHAnsi" w:hAnsiTheme="majorHAnsi" w:cstheme="majorHAnsi"/>
          <w:b/>
          <w:bCs/>
        </w:rPr>
        <w:t>Team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r w:rsidR="00D062F7" w:rsidRPr="00D062F7">
        <w:rPr>
          <w:rFonts w:asciiTheme="majorHAnsi" w:hAnsiTheme="majorHAnsi" w:cstheme="majorHAnsi"/>
          <w:bCs/>
        </w:rPr>
        <w:t xml:space="preserve">- </w:t>
      </w:r>
      <w:r w:rsidR="00D42C8E">
        <w:rPr>
          <w:rFonts w:asciiTheme="majorHAnsi" w:hAnsiTheme="majorHAnsi" w:cstheme="majorHAnsi"/>
          <w:bCs/>
        </w:rPr>
        <w:t>(</w:t>
      </w:r>
      <w:r w:rsidR="00D42C8E" w:rsidRPr="00D062F7">
        <w:rPr>
          <w:rFonts w:asciiTheme="majorHAnsi" w:hAnsiTheme="majorHAnsi" w:cstheme="majorHAnsi"/>
          <w:bCs/>
        </w:rPr>
        <w:t>Madre de Dios</w:t>
      </w:r>
      <w:r w:rsidR="00D42C8E">
        <w:rPr>
          <w:rFonts w:asciiTheme="majorHAnsi" w:hAnsiTheme="majorHAnsi" w:cstheme="majorHAnsi"/>
          <w:bCs/>
        </w:rPr>
        <w:t xml:space="preserve">, </w:t>
      </w:r>
      <w:proofErr w:type="spellStart"/>
      <w:r w:rsidR="005736DE" w:rsidRPr="00D062F7">
        <w:rPr>
          <w:rFonts w:asciiTheme="majorHAnsi" w:hAnsiTheme="majorHAnsi" w:cstheme="majorHAnsi"/>
          <w:bCs/>
        </w:rPr>
        <w:t>Bilbo</w:t>
      </w:r>
      <w:proofErr w:type="spellEnd"/>
      <w:r w:rsidR="00D42C8E">
        <w:rPr>
          <w:rFonts w:asciiTheme="majorHAnsi" w:hAnsiTheme="majorHAnsi" w:cstheme="majorHAnsi"/>
          <w:bCs/>
        </w:rPr>
        <w:t>)</w:t>
      </w:r>
      <w:r w:rsidR="00D42C8E">
        <w:rPr>
          <w:rFonts w:asciiTheme="majorHAnsi" w:hAnsiTheme="majorHAnsi" w:cstheme="majorHAnsi"/>
          <w:bCs/>
        </w:rPr>
        <w:br/>
      </w:r>
      <w:proofErr w:type="spellStart"/>
      <w:r w:rsidRPr="00E60479">
        <w:rPr>
          <w:rFonts w:asciiTheme="majorHAnsi" w:hAnsiTheme="majorHAnsi" w:cstheme="majorHAnsi"/>
          <w:b/>
          <w:bCs/>
        </w:rPr>
        <w:t>Urbila</w:t>
      </w:r>
      <w:proofErr w:type="spellEnd"/>
      <w:r w:rsidR="00D062F7" w:rsidRPr="00E6047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E60479">
        <w:rPr>
          <w:rFonts w:asciiTheme="majorHAnsi" w:hAnsiTheme="majorHAnsi" w:cstheme="majorHAnsi"/>
          <w:b/>
          <w:bCs/>
        </w:rPr>
        <w:t>Team</w:t>
      </w:r>
      <w:proofErr w:type="spellEnd"/>
      <w:r w:rsidRPr="00D062F7">
        <w:rPr>
          <w:rFonts w:asciiTheme="majorHAnsi" w:hAnsiTheme="majorHAnsi" w:cstheme="majorHAnsi"/>
          <w:bCs/>
        </w:rPr>
        <w:t xml:space="preserve"> </w:t>
      </w:r>
      <w:r w:rsidR="00D062F7" w:rsidRPr="00D062F7">
        <w:rPr>
          <w:rFonts w:asciiTheme="majorHAnsi" w:hAnsiTheme="majorHAnsi" w:cstheme="majorHAnsi"/>
          <w:bCs/>
        </w:rPr>
        <w:t xml:space="preserve">- </w:t>
      </w:r>
      <w:r w:rsidR="00D42C8E">
        <w:rPr>
          <w:rFonts w:asciiTheme="majorHAnsi" w:hAnsiTheme="majorHAnsi" w:cstheme="majorHAnsi"/>
          <w:bCs/>
        </w:rPr>
        <w:t>(</w:t>
      </w:r>
      <w:r w:rsidR="00D42C8E" w:rsidRPr="00D062F7">
        <w:rPr>
          <w:rFonts w:asciiTheme="majorHAnsi" w:hAnsiTheme="majorHAnsi" w:cstheme="majorHAnsi"/>
          <w:bCs/>
        </w:rPr>
        <w:t>Madre de Dios</w:t>
      </w:r>
      <w:r w:rsidR="00D42C8E">
        <w:rPr>
          <w:rFonts w:asciiTheme="majorHAnsi" w:hAnsiTheme="majorHAnsi" w:cstheme="majorHAnsi"/>
          <w:bCs/>
        </w:rPr>
        <w:t xml:space="preserve">, </w:t>
      </w:r>
      <w:proofErr w:type="spellStart"/>
      <w:r w:rsidR="005736DE" w:rsidRPr="00D062F7">
        <w:rPr>
          <w:rFonts w:asciiTheme="majorHAnsi" w:hAnsiTheme="majorHAnsi" w:cstheme="majorHAnsi"/>
          <w:bCs/>
        </w:rPr>
        <w:t>Bilbo</w:t>
      </w:r>
      <w:proofErr w:type="spellEnd"/>
      <w:r w:rsidR="00D42C8E">
        <w:rPr>
          <w:rFonts w:asciiTheme="majorHAnsi" w:hAnsiTheme="majorHAnsi" w:cstheme="majorHAnsi"/>
          <w:bCs/>
        </w:rPr>
        <w:t>)</w:t>
      </w:r>
    </w:p>
    <w:p w14:paraId="6E66DCB8" w14:textId="604E4BAD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</w:p>
    <w:p w14:paraId="7B2E7A79" w14:textId="77777777" w:rsidR="00D062F7" w:rsidRPr="00D062F7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</w:p>
    <w:p w14:paraId="411D6912" w14:textId="77777777" w:rsidR="00D062F7" w:rsidRPr="00E60479" w:rsidRDefault="00D062F7" w:rsidP="00E60479">
      <w:pPr>
        <w:spacing w:before="100" w:beforeAutospacing="1" w:after="100" w:afterAutospacing="1" w:line="240" w:lineRule="auto"/>
        <w:ind w:left="709"/>
        <w:rPr>
          <w:rFonts w:asciiTheme="majorHAnsi" w:hAnsiTheme="majorHAnsi" w:cstheme="majorHAnsi"/>
          <w:bCs/>
        </w:rPr>
      </w:pPr>
      <w:r w:rsidRPr="00E60479">
        <w:rPr>
          <w:rFonts w:asciiTheme="majorHAnsi" w:hAnsiTheme="majorHAnsi" w:cstheme="majorHAnsi"/>
          <w:bCs/>
        </w:rPr>
        <w:t>BURGOS</w:t>
      </w:r>
    </w:p>
    <w:p w14:paraId="2055DBF1" w14:textId="2D273E9E" w:rsidR="00505C9B" w:rsidRDefault="00D062F7" w:rsidP="002717ED">
      <w:pPr>
        <w:spacing w:before="100" w:beforeAutospacing="1" w:after="100" w:afterAutospacing="1" w:line="240" w:lineRule="auto"/>
        <w:ind w:left="709"/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</w:pPr>
      <w:r w:rsidRPr="00E60479">
        <w:rPr>
          <w:rFonts w:asciiTheme="majorHAnsi" w:hAnsiTheme="majorHAnsi" w:cstheme="majorHAnsi"/>
          <w:b/>
          <w:bCs/>
        </w:rPr>
        <w:t>Jesuitas Burgos</w:t>
      </w:r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–</w:t>
      </w:r>
      <w:r w:rsidRPr="00D062F7">
        <w:rPr>
          <w:rFonts w:asciiTheme="majorHAnsi" w:hAnsiTheme="majorHAnsi" w:cstheme="majorHAnsi"/>
          <w:bCs/>
        </w:rPr>
        <w:t xml:space="preserve"> </w:t>
      </w:r>
      <w:r w:rsidR="00D42C8E">
        <w:rPr>
          <w:rFonts w:asciiTheme="majorHAnsi" w:hAnsiTheme="majorHAnsi" w:cstheme="majorHAnsi"/>
          <w:bCs/>
        </w:rPr>
        <w:t>(</w:t>
      </w:r>
      <w:r w:rsidRPr="00D062F7">
        <w:rPr>
          <w:rFonts w:asciiTheme="majorHAnsi" w:hAnsiTheme="majorHAnsi" w:cstheme="majorHAnsi"/>
          <w:bCs/>
        </w:rPr>
        <w:t>Jesuitas</w:t>
      </w:r>
      <w:r w:rsidR="00D42C8E">
        <w:rPr>
          <w:rFonts w:asciiTheme="majorHAnsi" w:hAnsiTheme="majorHAnsi" w:cstheme="majorHAnsi"/>
          <w:bCs/>
        </w:rPr>
        <w:t xml:space="preserve">, </w:t>
      </w:r>
      <w:r w:rsidRPr="00D062F7">
        <w:rPr>
          <w:rFonts w:asciiTheme="majorHAnsi" w:hAnsiTheme="majorHAnsi" w:cstheme="majorHAnsi"/>
          <w:bCs/>
        </w:rPr>
        <w:t>Burgos)</w:t>
      </w:r>
      <w:r w:rsidR="00E60479">
        <w:rPr>
          <w:rFonts w:asciiTheme="majorHAnsi" w:hAnsiTheme="majorHAnsi" w:cstheme="majorHAnsi"/>
          <w:bCs/>
        </w:rPr>
        <w:t>.</w:t>
      </w:r>
      <w:bookmarkEnd w:id="0"/>
      <w:bookmarkEnd w:id="1"/>
      <w:r w:rsidR="00774FF1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br/>
      </w:r>
    </w:p>
    <w:p w14:paraId="5091B793" w14:textId="6A8050FB" w:rsidR="00565DD8" w:rsidRPr="00505C9B" w:rsidRDefault="005736DE" w:rsidP="00505C9B">
      <w:pPr>
        <w:spacing w:before="100" w:beforeAutospacing="1" w:after="100" w:afterAutospacing="1" w:line="240" w:lineRule="auto"/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CanSat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proiektu</w:t>
      </w:r>
      <w:r w:rsidR="00D05B2B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aren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helburu</w:t>
      </w:r>
      <w:r w:rsidR="00D05B2B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ak</w:t>
      </w:r>
      <w:proofErr w:type="spellEnd"/>
      <w:r w:rsidR="004A4BBF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br/>
      </w:r>
    </w:p>
    <w:p w14:paraId="71C7AD0F" w14:textId="77777777" w:rsidR="0091479B" w:rsidRPr="00575C4D" w:rsidRDefault="0091479B" w:rsidP="0091479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Proiektu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honen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bitartez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taldeek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espazioko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proiektu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erreal batean parte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hartuko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dute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.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Misioaren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helburuak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finkatu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beharko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dituzte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eta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CanSat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-aren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diseinuan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parte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hartu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beharko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dute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osagaiak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integratuz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, sistema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probatuz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,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jaurtiketa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prestatuz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eta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jasotako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datuen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analisia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eginez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.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Honen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guztiaren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bitartez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,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ikasleek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: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br/>
      </w:r>
    </w:p>
    <w:p w14:paraId="1447010D" w14:textId="77777777" w:rsidR="0091479B" w:rsidRPr="00575C4D" w:rsidRDefault="0091479B" w:rsidP="0091479B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Modu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praktikoan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ikasten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dute</w:t>
      </w:r>
      <w:proofErr w:type="spellEnd"/>
    </w:p>
    <w:p w14:paraId="03001915" w14:textId="77777777" w:rsidR="0091479B" w:rsidRPr="00575C4D" w:rsidRDefault="0091479B" w:rsidP="0091479B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Ikasketa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zientifikoetako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ikerketa-metodologiarekin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harremanetan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dago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eta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errealitateko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teknikekin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lan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eginen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dute</w:t>
      </w:r>
      <w:proofErr w:type="spellEnd"/>
    </w:p>
    <w:p w14:paraId="35CEE770" w14:textId="77777777" w:rsidR="0091479B" w:rsidRPr="00575C4D" w:rsidRDefault="0091479B" w:rsidP="0091479B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Teknologia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,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fisika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eta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programazioarekin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zerikusia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duten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jakintzak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jasoko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dituzte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,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edota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zituztenak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indartzen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dira</w:t>
      </w:r>
      <w:proofErr w:type="spellEnd"/>
    </w:p>
    <w:p w14:paraId="5D917EFE" w14:textId="77777777" w:rsidR="0091479B" w:rsidRPr="00575C4D" w:rsidRDefault="0091479B" w:rsidP="0091479B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Koordinazioaz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eta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talde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lanaren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garrantziaren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jabe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izanen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dira</w:t>
      </w:r>
      <w:proofErr w:type="spellEnd"/>
    </w:p>
    <w:p w14:paraId="31C1B5CF" w14:textId="77777777" w:rsidR="0091479B" w:rsidRPr="00575C4D" w:rsidRDefault="0091479B" w:rsidP="0091479B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Komunikazio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gaitasunak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landuko</w:t>
      </w:r>
      <w:proofErr w:type="spellEnd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proofErr w:type="spellStart"/>
      <w:r w:rsidRPr="00575C4D">
        <w:rPr>
          <w:rFonts w:asciiTheme="majorHAnsi" w:eastAsia="Times New Roman" w:hAnsiTheme="majorHAnsi" w:cstheme="majorHAnsi"/>
          <w:sz w:val="24"/>
          <w:szCs w:val="24"/>
          <w:lang w:eastAsia="es-ES"/>
        </w:rPr>
        <w:t>dituzte</w:t>
      </w:r>
      <w:proofErr w:type="spellEnd"/>
    </w:p>
    <w:p w14:paraId="44502E20" w14:textId="77777777" w:rsidR="00D05B2B" w:rsidRDefault="00D05B2B" w:rsidP="00D05B2B">
      <w:pPr>
        <w:widowControl/>
        <w:spacing w:before="100" w:beforeAutospacing="1" w:after="240" w:line="240" w:lineRule="auto"/>
        <w:ind w:left="720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</w:p>
    <w:p w14:paraId="6F5DE867" w14:textId="681E2D98" w:rsidR="004A4BBF" w:rsidRPr="00D05B2B" w:rsidRDefault="006817F3" w:rsidP="00D05B2B">
      <w:pPr>
        <w:widowControl/>
        <w:spacing w:before="100" w:beforeAutospacing="1" w:after="240" w:line="24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Publikoarentzat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zabalik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dagoen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ekitaldi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Nafarroako</w:t>
      </w:r>
      <w:proofErr w:type="spell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>Zirkuitoan</w:t>
      </w:r>
      <w:bookmarkStart w:id="4" w:name="_GoBack"/>
      <w:bookmarkEnd w:id="4"/>
      <w:proofErr w:type="spellEnd"/>
      <w:r w:rsidR="00163385">
        <w:rPr>
          <w:rFonts w:asciiTheme="majorHAnsi" w:eastAsia="Times New Roman" w:hAnsiTheme="majorHAnsi" w:cstheme="majorHAnsi"/>
          <w:b/>
          <w:bCs/>
          <w:sz w:val="24"/>
          <w:szCs w:val="24"/>
          <w:lang w:eastAsia="es-ES"/>
        </w:rPr>
        <w:t xml:space="preserve"> </w:t>
      </w:r>
    </w:p>
    <w:p w14:paraId="00A9A079" w14:textId="77777777" w:rsidR="004A4BBF" w:rsidRPr="004A4BBF" w:rsidRDefault="004A4BBF" w:rsidP="004A4BBF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3F01F41D" w14:textId="7EF952F3" w:rsidR="00101923" w:rsidRDefault="00101923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proofErr w:type="spellStart"/>
      <w:r w:rsidRPr="00101923">
        <w:rPr>
          <w:rFonts w:asciiTheme="majorHAnsi" w:hAnsiTheme="majorHAnsi" w:cstheme="majorHAnsi"/>
        </w:rPr>
        <w:t>Nafarroako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Zirkuitua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motorrean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espezializatutako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kirol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eremu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ludikoa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da eta </w:t>
      </w:r>
      <w:proofErr w:type="spellStart"/>
      <w:r w:rsidRPr="00101923">
        <w:rPr>
          <w:rFonts w:asciiTheme="majorHAnsi" w:hAnsiTheme="majorHAnsi" w:cstheme="majorHAnsi"/>
        </w:rPr>
        <w:t>korporatiboak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zein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aisirako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ekitaldi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desberdinak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sortzeko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ahalmena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du</w:t>
      </w:r>
      <w:r w:rsidRPr="00101923">
        <w:rPr>
          <w:rFonts w:asciiTheme="majorHAnsi" w:hAnsiTheme="majorHAnsi" w:cstheme="majorHAnsi"/>
        </w:rPr>
        <w:t xml:space="preserve">. </w:t>
      </w:r>
      <w:proofErr w:type="spellStart"/>
      <w:r w:rsidRPr="00101923">
        <w:rPr>
          <w:rFonts w:asciiTheme="majorHAnsi" w:hAnsiTheme="majorHAnsi" w:cstheme="majorHAnsi"/>
        </w:rPr>
        <w:t>Honen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kirol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teknikek</w:t>
      </w:r>
      <w:proofErr w:type="spellEnd"/>
      <w:r w:rsidRPr="00101923">
        <w:rPr>
          <w:rFonts w:asciiTheme="majorHAnsi" w:hAnsiTheme="majorHAnsi" w:cstheme="majorHAnsi"/>
        </w:rPr>
        <w:t xml:space="preserve">, </w:t>
      </w:r>
      <w:proofErr w:type="spellStart"/>
      <w:r w:rsidRPr="00101923">
        <w:rPr>
          <w:rFonts w:asciiTheme="majorHAnsi" w:hAnsiTheme="majorHAnsi" w:cstheme="majorHAnsi"/>
        </w:rPr>
        <w:t>instalazioek</w:t>
      </w:r>
      <w:proofErr w:type="spellEnd"/>
      <w:r w:rsidRPr="00101923">
        <w:rPr>
          <w:rFonts w:asciiTheme="majorHAnsi" w:hAnsiTheme="majorHAnsi" w:cstheme="majorHAnsi"/>
        </w:rPr>
        <w:t xml:space="preserve">, </w:t>
      </w:r>
      <w:proofErr w:type="spellStart"/>
      <w:r w:rsidRPr="00101923">
        <w:rPr>
          <w:rFonts w:asciiTheme="majorHAnsi" w:hAnsiTheme="majorHAnsi" w:cstheme="majorHAnsi"/>
        </w:rPr>
        <w:t>sarbideek</w:t>
      </w:r>
      <w:proofErr w:type="spellEnd"/>
      <w:r w:rsidRPr="00101923">
        <w:rPr>
          <w:rFonts w:asciiTheme="majorHAnsi" w:hAnsiTheme="majorHAnsi" w:cstheme="majorHAnsi"/>
        </w:rPr>
        <w:t xml:space="preserve"> eta </w:t>
      </w:r>
      <w:proofErr w:type="spellStart"/>
      <w:r w:rsidRPr="00101923">
        <w:rPr>
          <w:rFonts w:asciiTheme="majorHAnsi" w:hAnsiTheme="majorHAnsi" w:cstheme="majorHAnsi"/>
        </w:rPr>
        <w:t>lurralde-kokapenek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Nafarroako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Zirkuitua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aisirako</w:t>
      </w:r>
      <w:proofErr w:type="spellEnd"/>
      <w:r w:rsidRPr="00101923">
        <w:rPr>
          <w:rFonts w:asciiTheme="majorHAnsi" w:hAnsiTheme="majorHAnsi" w:cstheme="majorHAnsi"/>
        </w:rPr>
        <w:t xml:space="preserve">, </w:t>
      </w:r>
      <w:proofErr w:type="spellStart"/>
      <w:r w:rsidRPr="00101923">
        <w:rPr>
          <w:rFonts w:asciiTheme="majorHAnsi" w:hAnsiTheme="majorHAnsi" w:cstheme="majorHAnsi"/>
        </w:rPr>
        <w:t>lanerako</w:t>
      </w:r>
      <w:proofErr w:type="spellEnd"/>
      <w:r w:rsidRPr="00101923">
        <w:rPr>
          <w:rFonts w:asciiTheme="majorHAnsi" w:hAnsiTheme="majorHAnsi" w:cstheme="majorHAnsi"/>
        </w:rPr>
        <w:t xml:space="preserve"> eta </w:t>
      </w:r>
      <w:proofErr w:type="spellStart"/>
      <w:r w:rsidRPr="00101923">
        <w:rPr>
          <w:rFonts w:asciiTheme="majorHAnsi" w:hAnsiTheme="majorHAnsi" w:cstheme="majorHAnsi"/>
        </w:rPr>
        <w:t>kirolerako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gune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ezin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hobea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izatea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ahalbidetzen</w:t>
      </w:r>
      <w:proofErr w:type="spellEnd"/>
      <w:r w:rsidRPr="00101923">
        <w:rPr>
          <w:rFonts w:asciiTheme="majorHAnsi" w:hAnsiTheme="majorHAnsi" w:cstheme="majorHAnsi"/>
        </w:rPr>
        <w:t xml:space="preserve"> </w:t>
      </w:r>
      <w:proofErr w:type="spellStart"/>
      <w:r w:rsidRPr="00101923">
        <w:rPr>
          <w:rFonts w:asciiTheme="majorHAnsi" w:hAnsiTheme="majorHAnsi" w:cstheme="majorHAnsi"/>
        </w:rPr>
        <w:t>dute</w:t>
      </w:r>
      <w:proofErr w:type="spellEnd"/>
      <w:r>
        <w:rPr>
          <w:rFonts w:asciiTheme="majorHAnsi" w:hAnsiTheme="majorHAnsi" w:cstheme="majorHAnsi"/>
        </w:rPr>
        <w:t xml:space="preserve"> eta </w:t>
      </w:r>
      <w:proofErr w:type="spellStart"/>
      <w:r>
        <w:rPr>
          <w:rFonts w:asciiTheme="majorHAnsi" w:hAnsiTheme="majorHAnsi" w:cstheme="majorHAnsi"/>
        </w:rPr>
        <w:t>horiei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guztiei</w:t>
      </w:r>
      <w:proofErr w:type="spellEnd"/>
      <w:r>
        <w:rPr>
          <w:rFonts w:asciiTheme="majorHAnsi" w:hAnsiTheme="majorHAnsi" w:cstheme="majorHAnsi"/>
        </w:rPr>
        <w:t xml:space="preserve"> esker I </w:t>
      </w:r>
      <w:proofErr w:type="spellStart"/>
      <w:r>
        <w:rPr>
          <w:rFonts w:asciiTheme="majorHAnsi" w:hAnsiTheme="majorHAnsi" w:cstheme="majorHAnsi"/>
        </w:rPr>
        <w:t>Cansat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Nafarroak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behar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dituen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suziriak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jaurtitzeko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toki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aproposa</w:t>
      </w:r>
      <w:proofErr w:type="spellEnd"/>
      <w:r>
        <w:rPr>
          <w:rFonts w:asciiTheme="majorHAnsi" w:hAnsiTheme="majorHAnsi" w:cstheme="majorHAnsi"/>
        </w:rPr>
        <w:t xml:space="preserve"> da (</w:t>
      </w:r>
      <w:proofErr w:type="spellStart"/>
      <w:r>
        <w:rPr>
          <w:rFonts w:asciiTheme="majorHAnsi" w:hAnsiTheme="majorHAnsi" w:cstheme="majorHAnsi"/>
        </w:rPr>
        <w:t>jaurtiketak</w:t>
      </w:r>
      <w:proofErr w:type="spellEnd"/>
      <w:r>
        <w:rPr>
          <w:rFonts w:asciiTheme="majorHAnsi" w:hAnsiTheme="majorHAnsi" w:cstheme="majorHAnsi"/>
        </w:rPr>
        <w:t xml:space="preserve"> 40 </w:t>
      </w:r>
      <w:proofErr w:type="spellStart"/>
      <w:r>
        <w:rPr>
          <w:rFonts w:asciiTheme="majorHAnsi" w:hAnsiTheme="majorHAnsi" w:cstheme="majorHAnsi"/>
        </w:rPr>
        <w:t>minutuan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behin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izanen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gutxi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gora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behera</w:t>
      </w:r>
      <w:proofErr w:type="spellEnd"/>
      <w:r>
        <w:rPr>
          <w:rFonts w:asciiTheme="majorHAnsi" w:hAnsiTheme="majorHAnsi" w:cstheme="majorHAnsi"/>
        </w:rPr>
        <w:t xml:space="preserve">). </w:t>
      </w:r>
      <w:proofErr w:type="spellStart"/>
      <w:r>
        <w:rPr>
          <w:rFonts w:asciiTheme="majorHAnsi" w:hAnsiTheme="majorHAnsi" w:cstheme="majorHAnsi"/>
        </w:rPr>
        <w:t>Aldi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berean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proiektuen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aurkezpenak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egokitutako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geletan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eginen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dira</w:t>
      </w:r>
      <w:proofErr w:type="spellEnd"/>
      <w:r>
        <w:rPr>
          <w:rFonts w:asciiTheme="majorHAnsi" w:hAnsiTheme="majorHAnsi" w:cstheme="majorHAnsi"/>
        </w:rPr>
        <w:t xml:space="preserve"> eta </w:t>
      </w:r>
      <w:proofErr w:type="spellStart"/>
      <w:r>
        <w:rPr>
          <w:rFonts w:asciiTheme="majorHAnsi" w:hAnsiTheme="majorHAnsi" w:cstheme="majorHAnsi"/>
        </w:rPr>
        <w:t>boxetan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taldeek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euren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lanaren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azken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xehetasunak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prestatzeko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tokia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izanen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dute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horietara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jendea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sartu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ahal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izanen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delarik</w:t>
      </w:r>
      <w:proofErr w:type="spellEnd"/>
      <w:r w:rsidR="00AB43A4">
        <w:rPr>
          <w:rFonts w:asciiTheme="majorHAnsi" w:hAnsiTheme="majorHAnsi" w:cstheme="majorHAnsi"/>
        </w:rPr>
        <w:t xml:space="preserve">. </w:t>
      </w:r>
      <w:proofErr w:type="spellStart"/>
      <w:r w:rsidR="00AB43A4">
        <w:rPr>
          <w:rFonts w:asciiTheme="majorHAnsi" w:hAnsiTheme="majorHAnsi" w:cstheme="majorHAnsi"/>
        </w:rPr>
        <w:t>Publikoarentzat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Kartinaren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aparkalekua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prestatu</w:t>
      </w:r>
      <w:proofErr w:type="spellEnd"/>
      <w:r w:rsidR="00AB43A4">
        <w:rPr>
          <w:rFonts w:asciiTheme="majorHAnsi" w:hAnsiTheme="majorHAnsi" w:cstheme="majorHAnsi"/>
        </w:rPr>
        <w:t xml:space="preserve"> da </w:t>
      </w:r>
      <w:proofErr w:type="spellStart"/>
      <w:r w:rsidR="00AB43A4">
        <w:rPr>
          <w:rFonts w:asciiTheme="majorHAnsi" w:hAnsiTheme="majorHAnsi" w:cstheme="majorHAnsi"/>
        </w:rPr>
        <w:t>egunean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modu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erosoan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kotxea</w:t>
      </w:r>
      <w:proofErr w:type="spellEnd"/>
      <w:r w:rsidR="00AB43A4">
        <w:rPr>
          <w:rFonts w:asciiTheme="majorHAnsi" w:hAnsiTheme="majorHAnsi" w:cstheme="majorHAnsi"/>
        </w:rPr>
        <w:t xml:space="preserve"> </w:t>
      </w:r>
      <w:proofErr w:type="spellStart"/>
      <w:r w:rsidR="00AB43A4">
        <w:rPr>
          <w:rFonts w:asciiTheme="majorHAnsi" w:hAnsiTheme="majorHAnsi" w:cstheme="majorHAnsi"/>
        </w:rPr>
        <w:t>uzteko</w:t>
      </w:r>
      <w:proofErr w:type="spellEnd"/>
      <w:r w:rsidR="00AB43A4">
        <w:rPr>
          <w:rFonts w:asciiTheme="majorHAnsi" w:hAnsiTheme="majorHAnsi" w:cstheme="majorHAnsi"/>
        </w:rPr>
        <w:t xml:space="preserve">. </w:t>
      </w:r>
    </w:p>
    <w:p w14:paraId="70EF0F83" w14:textId="77777777" w:rsidR="00101923" w:rsidRDefault="00101923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54EF3438" w14:textId="1C890FA2" w:rsidR="005C0C2A" w:rsidRDefault="00AB43A4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Bertaratzen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direnek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Zirkuitoko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instalazioetatik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aurkezpen-gelak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kafetegia</w:t>
      </w:r>
      <w:proofErr w:type="spellEnd"/>
      <w:r>
        <w:rPr>
          <w:rFonts w:asciiTheme="majorHAnsi" w:hAnsiTheme="majorHAnsi" w:cstheme="majorHAnsi"/>
        </w:rPr>
        <w:t xml:space="preserve">, boxes, </w:t>
      </w:r>
      <w:proofErr w:type="gramStart"/>
      <w:r>
        <w:rPr>
          <w:rFonts w:asciiTheme="majorHAnsi" w:hAnsiTheme="majorHAnsi" w:cstheme="majorHAnsi"/>
        </w:rPr>
        <w:t>terraza….</w:t>
      </w:r>
      <w:proofErr w:type="gramEnd"/>
      <w:r>
        <w:rPr>
          <w:rFonts w:asciiTheme="majorHAnsi" w:hAnsiTheme="majorHAnsi" w:cstheme="majorHAnsi"/>
        </w:rPr>
        <w:t xml:space="preserve">) </w:t>
      </w:r>
      <w:proofErr w:type="spellStart"/>
      <w:r>
        <w:rPr>
          <w:rFonts w:asciiTheme="majorHAnsi" w:hAnsiTheme="majorHAnsi" w:cstheme="majorHAnsi"/>
        </w:rPr>
        <w:t>modu</w:t>
      </w:r>
      <w:proofErr w:type="spellEnd"/>
      <w:r>
        <w:rPr>
          <w:rFonts w:asciiTheme="majorHAnsi" w:hAnsiTheme="majorHAnsi" w:cstheme="majorHAnsi"/>
        </w:rPr>
        <w:t xml:space="preserve"> librean </w:t>
      </w:r>
      <w:proofErr w:type="spellStart"/>
      <w:r>
        <w:rPr>
          <w:rFonts w:asciiTheme="majorHAnsi" w:hAnsiTheme="majorHAnsi" w:cstheme="majorHAnsi"/>
        </w:rPr>
        <w:t>mugitu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ahalko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baina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sateliteen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jaurtiketa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egiten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denean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eraikuntzatik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kanpora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dagoen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edozein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pertsonak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derrigorrezkoa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izanen</w:t>
      </w:r>
      <w:proofErr w:type="spellEnd"/>
      <w:r>
        <w:rPr>
          <w:rFonts w:asciiTheme="majorHAnsi" w:hAnsiTheme="majorHAnsi" w:cstheme="majorHAnsi"/>
        </w:rPr>
        <w:t xml:space="preserve"> du </w:t>
      </w:r>
      <w:proofErr w:type="spellStart"/>
      <w:r>
        <w:rPr>
          <w:rFonts w:asciiTheme="majorHAnsi" w:hAnsiTheme="majorHAnsi" w:cstheme="majorHAnsi"/>
        </w:rPr>
        <w:t>hegan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dabiltzan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objektuak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begiradaz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jarraitzea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akats</w:t>
      </w:r>
      <w:proofErr w:type="spellEnd"/>
      <w:r>
        <w:rPr>
          <w:rFonts w:asciiTheme="majorHAnsi" w:hAnsiTheme="majorHAnsi" w:cstheme="majorHAnsi"/>
        </w:rPr>
        <w:t xml:space="preserve"> baten </w:t>
      </w:r>
      <w:proofErr w:type="spellStart"/>
      <w:r>
        <w:rPr>
          <w:rFonts w:asciiTheme="majorHAnsi" w:hAnsiTheme="majorHAnsi" w:cstheme="majorHAnsi"/>
        </w:rPr>
        <w:t>aurrean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babestu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ahal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izateko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079DA4D5" w14:textId="45C940A4" w:rsidR="00AB43A4" w:rsidRDefault="00AB43A4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7985FE1C" w14:textId="59BB51D0" w:rsidR="005C0C2A" w:rsidRPr="00AB43A4" w:rsidRDefault="00AB43A4" w:rsidP="005C0C2A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proofErr w:type="spellStart"/>
      <w:r w:rsidRPr="00AB43A4">
        <w:rPr>
          <w:rFonts w:asciiTheme="majorHAnsi" w:hAnsiTheme="majorHAnsi" w:cstheme="majorHAnsi"/>
        </w:rPr>
        <w:t>Ekitaldiko</w:t>
      </w:r>
      <w:proofErr w:type="spellEnd"/>
      <w:r w:rsidRPr="00AB43A4">
        <w:rPr>
          <w:rFonts w:asciiTheme="majorHAnsi" w:hAnsiTheme="majorHAnsi" w:cstheme="majorHAnsi"/>
        </w:rPr>
        <w:t xml:space="preserve"> </w:t>
      </w:r>
      <w:proofErr w:type="spellStart"/>
      <w:r w:rsidRPr="00AB43A4">
        <w:rPr>
          <w:rFonts w:asciiTheme="majorHAnsi" w:hAnsiTheme="majorHAnsi" w:cstheme="majorHAnsi"/>
        </w:rPr>
        <w:t>antolakuntza-taldeak</w:t>
      </w:r>
      <w:proofErr w:type="spellEnd"/>
      <w:r w:rsidRPr="00AB43A4">
        <w:rPr>
          <w:rFonts w:asciiTheme="majorHAnsi" w:hAnsiTheme="majorHAnsi" w:cstheme="majorHAnsi"/>
        </w:rPr>
        <w:t xml:space="preserve"> </w:t>
      </w:r>
      <w:proofErr w:type="spellStart"/>
      <w:r w:rsidRPr="00AB43A4">
        <w:rPr>
          <w:rFonts w:asciiTheme="majorHAnsi" w:hAnsiTheme="majorHAnsi" w:cstheme="majorHAnsi"/>
        </w:rPr>
        <w:t>Nafarroako</w:t>
      </w:r>
      <w:proofErr w:type="spellEnd"/>
      <w:r w:rsidRPr="00AB43A4">
        <w:rPr>
          <w:rFonts w:asciiTheme="majorHAnsi" w:hAnsiTheme="majorHAnsi" w:cstheme="majorHAnsi"/>
        </w:rPr>
        <w:t xml:space="preserve"> </w:t>
      </w:r>
      <w:proofErr w:type="spellStart"/>
      <w:r w:rsidRPr="00AB43A4">
        <w:rPr>
          <w:rFonts w:asciiTheme="majorHAnsi" w:hAnsiTheme="majorHAnsi" w:cstheme="majorHAnsi"/>
        </w:rPr>
        <w:t>Foruz</w:t>
      </w:r>
      <w:r>
        <w:rPr>
          <w:rFonts w:asciiTheme="majorHAnsi" w:hAnsiTheme="majorHAnsi" w:cstheme="majorHAnsi"/>
        </w:rPr>
        <w:t>aingoarekin</w:t>
      </w:r>
      <w:proofErr w:type="spellEnd"/>
      <w:r>
        <w:rPr>
          <w:rFonts w:asciiTheme="majorHAnsi" w:hAnsiTheme="majorHAnsi" w:cstheme="majorHAnsi"/>
        </w:rPr>
        <w:t xml:space="preserve"> batera </w:t>
      </w:r>
      <w:proofErr w:type="spellStart"/>
      <w:r>
        <w:rPr>
          <w:rFonts w:asciiTheme="majorHAnsi" w:hAnsiTheme="majorHAnsi" w:cstheme="majorHAnsi"/>
        </w:rPr>
        <w:t>elkarlanean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aritu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r>
        <w:rPr>
          <w:rFonts w:asciiTheme="majorHAnsi" w:hAnsiTheme="majorHAnsi" w:cstheme="majorHAnsi"/>
        </w:rPr>
        <w:t>segurtasuna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bermatzeko</w:t>
      </w:r>
      <w:proofErr w:type="spellEnd"/>
      <w:r>
        <w:rPr>
          <w:rFonts w:asciiTheme="majorHAnsi" w:hAnsiTheme="majorHAnsi" w:cstheme="majorHAnsi"/>
        </w:rPr>
        <w:t xml:space="preserve"> eta </w:t>
      </w:r>
      <w:proofErr w:type="spellStart"/>
      <w:r>
        <w:rPr>
          <w:rFonts w:asciiTheme="majorHAnsi" w:hAnsiTheme="majorHAnsi" w:cstheme="majorHAnsi"/>
        </w:rPr>
        <w:t>trafikoa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bideratzeko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Hori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dela</w:t>
      </w:r>
      <w:proofErr w:type="gramEnd"/>
      <w:r>
        <w:rPr>
          <w:rFonts w:asciiTheme="majorHAnsi" w:hAnsiTheme="majorHAnsi" w:cstheme="majorHAnsi"/>
        </w:rPr>
        <w:t xml:space="preserve"> eta, </w:t>
      </w:r>
      <w:proofErr w:type="spellStart"/>
      <w:r>
        <w:rPr>
          <w:rFonts w:asciiTheme="majorHAnsi" w:hAnsiTheme="majorHAnsi" w:cstheme="majorHAnsi"/>
        </w:rPr>
        <w:t>Dronen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taldeko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kideak</w:t>
      </w:r>
      <w:proofErr w:type="spellEnd"/>
      <w:r>
        <w:rPr>
          <w:rFonts w:asciiTheme="majorHAnsi" w:hAnsiTheme="majorHAnsi" w:cstheme="majorHAnsi"/>
        </w:rPr>
        <w:t xml:space="preserve">, GIE </w:t>
      </w:r>
      <w:proofErr w:type="spellStart"/>
      <w:r>
        <w:rPr>
          <w:rFonts w:asciiTheme="majorHAnsi" w:hAnsiTheme="majorHAnsi" w:cstheme="majorHAnsi"/>
        </w:rPr>
        <w:t>talde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berezi</w:t>
      </w:r>
      <w:r w:rsidR="001A7184">
        <w:rPr>
          <w:rFonts w:asciiTheme="majorHAnsi" w:hAnsiTheme="majorHAnsi" w:cstheme="majorHAnsi"/>
        </w:rPr>
        <w:t>ko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kideak</w:t>
      </w:r>
      <w:proofErr w:type="spellEnd"/>
      <w:r w:rsidR="001A7184">
        <w:rPr>
          <w:rFonts w:asciiTheme="majorHAnsi" w:hAnsiTheme="majorHAnsi" w:cstheme="majorHAnsi"/>
        </w:rPr>
        <w:t xml:space="preserve"> (</w:t>
      </w:r>
      <w:proofErr w:type="spellStart"/>
      <w:r w:rsidR="001A7184">
        <w:rPr>
          <w:rFonts w:asciiTheme="majorHAnsi" w:hAnsiTheme="majorHAnsi" w:cstheme="majorHAnsi"/>
        </w:rPr>
        <w:t>interbentzio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berezietarako</w:t>
      </w:r>
      <w:proofErr w:type="spellEnd"/>
      <w:r w:rsidR="001A7184">
        <w:rPr>
          <w:rFonts w:asciiTheme="majorHAnsi" w:hAnsiTheme="majorHAnsi" w:cstheme="majorHAnsi"/>
        </w:rPr>
        <w:t xml:space="preserve">), eta </w:t>
      </w:r>
      <w:proofErr w:type="spellStart"/>
      <w:r w:rsidR="001A7184">
        <w:rPr>
          <w:rFonts w:asciiTheme="majorHAnsi" w:hAnsiTheme="majorHAnsi" w:cstheme="majorHAnsi"/>
        </w:rPr>
        <w:t>Teknologia</w:t>
      </w:r>
      <w:proofErr w:type="spellEnd"/>
      <w:r w:rsidR="001A7184">
        <w:rPr>
          <w:rFonts w:asciiTheme="majorHAnsi" w:hAnsiTheme="majorHAnsi" w:cstheme="majorHAnsi"/>
        </w:rPr>
        <w:t xml:space="preserve"> eta </w:t>
      </w:r>
      <w:proofErr w:type="spellStart"/>
      <w:r w:rsidR="001A7184">
        <w:rPr>
          <w:rFonts w:asciiTheme="majorHAnsi" w:hAnsiTheme="majorHAnsi" w:cstheme="majorHAnsi"/>
        </w:rPr>
        <w:t>Polizia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Zentifikoaren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kideak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eramuan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izanen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dira</w:t>
      </w:r>
      <w:proofErr w:type="spellEnd"/>
      <w:r w:rsidR="001A7184">
        <w:rPr>
          <w:rFonts w:asciiTheme="majorHAnsi" w:hAnsiTheme="majorHAnsi" w:cstheme="majorHAnsi"/>
        </w:rPr>
        <w:t>, Estella/</w:t>
      </w:r>
      <w:proofErr w:type="spellStart"/>
      <w:r w:rsidR="001A7184">
        <w:rPr>
          <w:rFonts w:asciiTheme="majorHAnsi" w:hAnsiTheme="majorHAnsi" w:cstheme="majorHAnsi"/>
        </w:rPr>
        <w:t>Lizarrako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Komisaldegiko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Nagusiaren</w:t>
      </w:r>
      <w:proofErr w:type="spellEnd"/>
      <w:r w:rsidR="001A7184">
        <w:rPr>
          <w:rFonts w:asciiTheme="majorHAnsi" w:hAnsiTheme="majorHAnsi" w:cstheme="majorHAnsi"/>
        </w:rPr>
        <w:t xml:space="preserve"> </w:t>
      </w:r>
      <w:proofErr w:type="spellStart"/>
      <w:r w:rsidR="001A7184">
        <w:rPr>
          <w:rFonts w:asciiTheme="majorHAnsi" w:hAnsiTheme="majorHAnsi" w:cstheme="majorHAnsi"/>
        </w:rPr>
        <w:t>koordinaziopean</w:t>
      </w:r>
      <w:proofErr w:type="spellEnd"/>
      <w:r w:rsidR="001A7184">
        <w:rPr>
          <w:rFonts w:asciiTheme="majorHAnsi" w:hAnsiTheme="majorHAnsi" w:cstheme="majorHAnsi"/>
        </w:rPr>
        <w:t xml:space="preserve">. </w:t>
      </w:r>
    </w:p>
    <w:p w14:paraId="53C6727D" w14:textId="77777777" w:rsidR="00AB43A4" w:rsidRPr="00AB43A4" w:rsidRDefault="00AB43A4" w:rsidP="005C0C2A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65A38EAC" w14:textId="43CC04E3" w:rsidR="001A7184" w:rsidRDefault="001A7184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Eguneko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programazioari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dagokionez</w:t>
      </w:r>
      <w:proofErr w:type="spellEnd"/>
      <w:r>
        <w:rPr>
          <w:rFonts w:asciiTheme="majorHAnsi" w:hAnsiTheme="majorHAnsi" w:cstheme="majorHAnsi"/>
        </w:rPr>
        <w:t xml:space="preserve">, 9:00etan </w:t>
      </w:r>
      <w:proofErr w:type="spellStart"/>
      <w:r>
        <w:rPr>
          <w:rFonts w:asciiTheme="majorHAnsi" w:hAnsiTheme="majorHAnsi" w:cstheme="majorHAnsi"/>
        </w:rPr>
        <w:t>taldeen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erregistroa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izanen</w:t>
      </w:r>
      <w:proofErr w:type="spellEnd"/>
      <w:r>
        <w:rPr>
          <w:rFonts w:asciiTheme="majorHAnsi" w:hAnsiTheme="majorHAnsi" w:cstheme="majorHAnsi"/>
        </w:rPr>
        <w:t xml:space="preserve"> da eta 9:30ean </w:t>
      </w:r>
      <w:proofErr w:type="spellStart"/>
      <w:r>
        <w:rPr>
          <w:rFonts w:asciiTheme="majorHAnsi" w:hAnsiTheme="majorHAnsi" w:cstheme="majorHAnsi"/>
        </w:rPr>
        <w:t>irekiera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ekitaldia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izanen</w:t>
      </w:r>
      <w:proofErr w:type="spellEnd"/>
      <w:r>
        <w:rPr>
          <w:rFonts w:asciiTheme="majorHAnsi" w:hAnsiTheme="majorHAnsi" w:cstheme="majorHAnsi"/>
        </w:rPr>
        <w:t xml:space="preserve"> da. 10:00etan </w:t>
      </w:r>
      <w:proofErr w:type="spellStart"/>
      <w:r>
        <w:rPr>
          <w:rFonts w:asciiTheme="majorHAnsi" w:hAnsiTheme="majorHAnsi" w:cstheme="majorHAnsi"/>
        </w:rPr>
        <w:t>proiektuen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aurkezpenak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hasiko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dira</w:t>
      </w:r>
      <w:proofErr w:type="spellEnd"/>
      <w:r>
        <w:rPr>
          <w:rFonts w:asciiTheme="majorHAnsi" w:hAnsiTheme="majorHAnsi" w:cstheme="majorHAnsi"/>
        </w:rPr>
        <w:t xml:space="preserve"> eta </w:t>
      </w:r>
      <w:proofErr w:type="spellStart"/>
      <w:r>
        <w:rPr>
          <w:rFonts w:asciiTheme="majorHAnsi" w:hAnsiTheme="majorHAnsi" w:cstheme="majorHAnsi"/>
        </w:rPr>
        <w:t>lehenbiziko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jaurtiketa</w:t>
      </w:r>
      <w:proofErr w:type="spellEnd"/>
      <w:r>
        <w:rPr>
          <w:rFonts w:asciiTheme="majorHAnsi" w:hAnsiTheme="majorHAnsi" w:cstheme="majorHAnsi"/>
        </w:rPr>
        <w:t xml:space="preserve"> 10:20ean </w:t>
      </w:r>
      <w:proofErr w:type="spellStart"/>
      <w:r>
        <w:rPr>
          <w:rFonts w:asciiTheme="majorHAnsi" w:hAnsiTheme="majorHAnsi" w:cstheme="majorHAnsi"/>
        </w:rPr>
        <w:t>aurreikusten</w:t>
      </w:r>
      <w:proofErr w:type="spellEnd"/>
      <w:r>
        <w:rPr>
          <w:rFonts w:asciiTheme="majorHAnsi" w:hAnsiTheme="majorHAnsi" w:cstheme="majorHAnsi"/>
        </w:rPr>
        <w:t xml:space="preserve"> da. 15:00etan, </w:t>
      </w:r>
      <w:proofErr w:type="spellStart"/>
      <w:r>
        <w:rPr>
          <w:rFonts w:asciiTheme="majorHAnsi" w:hAnsiTheme="majorHAnsi" w:cstheme="majorHAnsi"/>
        </w:rPr>
        <w:t>azkenik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epailek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erabakiko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dute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zein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taldek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hartuko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duten</w:t>
      </w:r>
      <w:proofErr w:type="spellEnd"/>
      <w:r>
        <w:rPr>
          <w:rFonts w:asciiTheme="majorHAnsi" w:hAnsiTheme="majorHAnsi" w:cstheme="majorHAnsi"/>
        </w:rPr>
        <w:t xml:space="preserve"> parte </w:t>
      </w:r>
      <w:proofErr w:type="spellStart"/>
      <w:r>
        <w:rPr>
          <w:rFonts w:asciiTheme="majorHAnsi" w:hAnsiTheme="majorHAnsi" w:cstheme="majorHAnsi"/>
        </w:rPr>
        <w:t>Zaragozan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maiatzaren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lehenbiziko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asteburuan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ospatuko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duten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Espainiako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erakustaldian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357AA4CC" w14:textId="77777777" w:rsidR="001A7184" w:rsidRDefault="001A7184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376CE378" w14:textId="56486155" w:rsidR="00EC7C8D" w:rsidRDefault="001A7184" w:rsidP="00163385">
      <w:pPr>
        <w:spacing w:before="100" w:beforeAutospacing="1" w:after="100" w:afterAutospacing="1" w:line="240" w:lineRule="auto"/>
        <w:rPr>
          <w:rFonts w:asciiTheme="majorHAnsi" w:hAnsiTheme="majorHAnsi" w:cstheme="majorHAnsi"/>
          <w:lang w:val="es-ES"/>
        </w:rPr>
      </w:pPr>
      <w:proofErr w:type="spellStart"/>
      <w:r w:rsidRPr="001A7184">
        <w:rPr>
          <w:rFonts w:asciiTheme="majorHAnsi" w:hAnsiTheme="majorHAnsi" w:cstheme="majorHAnsi"/>
          <w:lang w:val="es-ES"/>
        </w:rPr>
        <w:t>CanSAt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 programaren </w:t>
      </w:r>
      <w:proofErr w:type="spellStart"/>
      <w:r w:rsidRPr="001A7184">
        <w:rPr>
          <w:rFonts w:asciiTheme="majorHAnsi" w:hAnsiTheme="majorHAnsi" w:cstheme="majorHAnsi"/>
          <w:lang w:val="es-ES"/>
        </w:rPr>
        <w:t>eskualdeko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1A7184">
        <w:rPr>
          <w:rFonts w:asciiTheme="majorHAnsi" w:hAnsiTheme="majorHAnsi" w:cstheme="majorHAnsi"/>
          <w:lang w:val="es-ES"/>
        </w:rPr>
        <w:t>faseak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1A7184">
        <w:rPr>
          <w:rFonts w:asciiTheme="majorHAnsi" w:hAnsiTheme="majorHAnsi" w:cstheme="majorHAnsi"/>
          <w:lang w:val="es-ES"/>
        </w:rPr>
        <w:t>nahiko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1A7184">
        <w:rPr>
          <w:rFonts w:asciiTheme="majorHAnsi" w:hAnsiTheme="majorHAnsi" w:cstheme="majorHAnsi"/>
          <w:lang w:val="es-ES"/>
        </w:rPr>
        <w:t>berriak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1A7184">
        <w:rPr>
          <w:rFonts w:asciiTheme="majorHAnsi" w:hAnsiTheme="majorHAnsi" w:cstheme="majorHAnsi"/>
          <w:lang w:val="es-ES"/>
        </w:rPr>
        <w:t>dira</w:t>
      </w:r>
      <w:proofErr w:type="spellEnd"/>
      <w:r w:rsidRPr="001A7184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1A7184">
        <w:rPr>
          <w:rFonts w:asciiTheme="majorHAnsi" w:hAnsiTheme="majorHAnsi" w:cstheme="majorHAnsi"/>
          <w:lang w:val="es-ES"/>
        </w:rPr>
        <w:t>e</w:t>
      </w:r>
      <w:r>
        <w:rPr>
          <w:rFonts w:asciiTheme="majorHAnsi" w:hAnsiTheme="majorHAnsi" w:cstheme="majorHAnsi"/>
          <w:lang w:val="es-ES"/>
        </w:rPr>
        <w:t>rkidego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guztiek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ez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baitituzte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horiek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aurrera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ateratzeko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azpiegiturarik</w:t>
      </w:r>
      <w:proofErr w:type="spellEnd"/>
      <w:r>
        <w:rPr>
          <w:rFonts w:asciiTheme="majorHAnsi" w:hAnsiTheme="majorHAnsi" w:cstheme="majorHAnsi"/>
          <w:lang w:val="es-ES"/>
        </w:rPr>
        <w:t xml:space="preserve">.  </w:t>
      </w:r>
      <w:proofErr w:type="spellStart"/>
      <w:r>
        <w:rPr>
          <w:rFonts w:asciiTheme="majorHAnsi" w:hAnsiTheme="majorHAnsi" w:cstheme="majorHAnsi"/>
          <w:lang w:val="es-ES"/>
        </w:rPr>
        <w:t>Urtetik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urtera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Zaragozako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txapelketara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gero</w:t>
      </w:r>
      <w:proofErr w:type="spellEnd"/>
      <w:r>
        <w:rPr>
          <w:rFonts w:asciiTheme="majorHAnsi" w:hAnsiTheme="majorHAnsi" w:cstheme="majorHAnsi"/>
          <w:lang w:val="es-ES"/>
        </w:rPr>
        <w:t xml:space="preserve"> eta </w:t>
      </w:r>
      <w:proofErr w:type="spellStart"/>
      <w:r>
        <w:rPr>
          <w:rFonts w:asciiTheme="majorHAnsi" w:hAnsiTheme="majorHAnsi" w:cstheme="majorHAnsi"/>
          <w:lang w:val="es-ES"/>
        </w:rPr>
        <w:t>talde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gehiago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aurkezten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dira</w:t>
      </w:r>
      <w:proofErr w:type="spellEnd"/>
      <w:r>
        <w:rPr>
          <w:rFonts w:asciiTheme="majorHAnsi" w:hAnsiTheme="majorHAnsi" w:cstheme="majorHAnsi"/>
          <w:lang w:val="es-ES"/>
        </w:rPr>
        <w:t xml:space="preserve"> eta </w:t>
      </w:r>
      <w:proofErr w:type="spellStart"/>
      <w:r>
        <w:rPr>
          <w:rFonts w:asciiTheme="majorHAnsi" w:hAnsiTheme="majorHAnsi" w:cstheme="majorHAnsi"/>
          <w:lang w:val="es-ES"/>
        </w:rPr>
        <w:t>honek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erkidegoen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erakustaldi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gehiago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izatea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eskatzen</w:t>
      </w:r>
      <w:proofErr w:type="spellEnd"/>
      <w:r>
        <w:rPr>
          <w:rFonts w:asciiTheme="majorHAnsi" w:hAnsiTheme="majorHAnsi" w:cstheme="majorHAnsi"/>
          <w:lang w:val="es-ES"/>
        </w:rPr>
        <w:t xml:space="preserve"> du, </w:t>
      </w:r>
      <w:proofErr w:type="spellStart"/>
      <w:r>
        <w:rPr>
          <w:rFonts w:asciiTheme="majorHAnsi" w:hAnsiTheme="majorHAnsi" w:cstheme="majorHAnsi"/>
          <w:lang w:val="es-ES"/>
        </w:rPr>
        <w:t>plazen</w:t>
      </w:r>
      <w:proofErr w:type="spellEnd"/>
      <w:r>
        <w:rPr>
          <w:rFonts w:asciiTheme="majorHAnsi" w:hAnsiTheme="majorHAnsi" w:cstheme="majorHAnsi"/>
          <w:lang w:val="es-ES"/>
        </w:rPr>
        <w:t xml:space="preserve"> sistema </w:t>
      </w:r>
      <w:proofErr w:type="spellStart"/>
      <w:r>
        <w:rPr>
          <w:rFonts w:asciiTheme="majorHAnsi" w:hAnsiTheme="majorHAnsi" w:cstheme="majorHAnsi"/>
          <w:lang w:val="es-ES"/>
        </w:rPr>
        <w:t>bermatu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ahal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izateko</w:t>
      </w:r>
      <w:proofErr w:type="spellEnd"/>
      <w:r>
        <w:rPr>
          <w:rFonts w:asciiTheme="majorHAnsi" w:hAnsiTheme="majorHAnsi" w:cstheme="majorHAnsi"/>
          <w:lang w:val="es-ES"/>
        </w:rPr>
        <w:t xml:space="preserve">. </w:t>
      </w:r>
      <w:proofErr w:type="spellStart"/>
      <w:r>
        <w:rPr>
          <w:rFonts w:asciiTheme="majorHAnsi" w:hAnsiTheme="majorHAnsi" w:cstheme="majorHAnsi"/>
          <w:lang w:val="es-ES"/>
        </w:rPr>
        <w:t>Iaz</w:t>
      </w:r>
      <w:proofErr w:type="spellEnd"/>
      <w:r>
        <w:rPr>
          <w:rFonts w:asciiTheme="majorHAnsi" w:hAnsiTheme="majorHAnsi" w:cstheme="majorHAnsi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lang w:val="es-ES"/>
        </w:rPr>
        <w:t>gazteen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talentuaren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bultzadarekin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konprometuta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dagoen</w:t>
      </w:r>
      <w:proofErr w:type="spellEnd"/>
      <w:r>
        <w:rPr>
          <w:rFonts w:asciiTheme="majorHAnsi" w:hAnsiTheme="majorHAnsi" w:cstheme="majorHAnsi"/>
          <w:lang w:val="es-ES"/>
        </w:rPr>
        <w:t xml:space="preserve"> Mikel Eguren </w:t>
      </w:r>
      <w:proofErr w:type="spellStart"/>
      <w:r>
        <w:rPr>
          <w:rFonts w:asciiTheme="majorHAnsi" w:hAnsiTheme="majorHAnsi" w:cstheme="majorHAnsi"/>
          <w:lang w:val="es-ES"/>
        </w:rPr>
        <w:t>enpresariak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Euskadiko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CanSat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txapelketa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antolatu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zuen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Berrozin</w:t>
      </w:r>
      <w:proofErr w:type="spellEnd"/>
      <w:r>
        <w:rPr>
          <w:rFonts w:asciiTheme="majorHAnsi" w:hAnsiTheme="majorHAnsi" w:cstheme="majorHAnsi"/>
          <w:lang w:val="es-ES"/>
        </w:rPr>
        <w:t xml:space="preserve">, eta </w:t>
      </w:r>
      <w:proofErr w:type="spellStart"/>
      <w:r>
        <w:rPr>
          <w:rFonts w:asciiTheme="majorHAnsi" w:hAnsiTheme="majorHAnsi" w:cstheme="majorHAnsi"/>
          <w:lang w:val="es-ES"/>
        </w:rPr>
        <w:t>horretan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nafarroako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bi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talde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aritu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ziren</w:t>
      </w:r>
      <w:proofErr w:type="spellEnd"/>
      <w:r>
        <w:rPr>
          <w:rFonts w:asciiTheme="majorHAnsi" w:hAnsiTheme="majorHAnsi" w:cstheme="majorHAnsi"/>
          <w:lang w:val="es-ES"/>
        </w:rPr>
        <w:t xml:space="preserve">. </w:t>
      </w:r>
      <w:proofErr w:type="spellStart"/>
      <w:r>
        <w:rPr>
          <w:rFonts w:asciiTheme="majorHAnsi" w:hAnsiTheme="majorHAnsi" w:cstheme="majorHAnsi"/>
          <w:lang w:val="es-ES"/>
        </w:rPr>
        <w:t>Aurten</w:t>
      </w:r>
      <w:proofErr w:type="spellEnd"/>
      <w:r>
        <w:rPr>
          <w:rFonts w:asciiTheme="majorHAnsi" w:hAnsiTheme="majorHAnsi" w:cstheme="majorHAnsi"/>
          <w:lang w:val="es-ES"/>
        </w:rPr>
        <w:t xml:space="preserve">, STEM </w:t>
      </w:r>
      <w:proofErr w:type="spellStart"/>
      <w:r>
        <w:rPr>
          <w:rFonts w:asciiTheme="majorHAnsi" w:hAnsiTheme="majorHAnsi" w:cstheme="majorHAnsi"/>
          <w:lang w:val="es-ES"/>
        </w:rPr>
        <w:t>Planetak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Mikelen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esperientziaz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baliatu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Nafarroako</w:t>
      </w:r>
      <w:proofErr w:type="spellEnd"/>
      <w:r>
        <w:rPr>
          <w:rFonts w:asciiTheme="majorHAnsi" w:hAnsiTheme="majorHAnsi" w:cstheme="majorHAnsi"/>
          <w:lang w:val="es-ES"/>
        </w:rPr>
        <w:t xml:space="preserve"> I. </w:t>
      </w:r>
      <w:proofErr w:type="spellStart"/>
      <w:r>
        <w:rPr>
          <w:rFonts w:asciiTheme="majorHAnsi" w:hAnsiTheme="majorHAnsi" w:cstheme="majorHAnsi"/>
          <w:lang w:val="es-ES"/>
        </w:rPr>
        <w:t>go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Edizioa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prestatzeko</w:t>
      </w:r>
      <w:proofErr w:type="spellEnd"/>
      <w:r>
        <w:rPr>
          <w:rFonts w:asciiTheme="majorHAnsi" w:hAnsiTheme="majorHAnsi" w:cstheme="majorHAnsi"/>
          <w:lang w:val="es-ES"/>
        </w:rPr>
        <w:t xml:space="preserve">, </w:t>
      </w:r>
      <w:proofErr w:type="spellStart"/>
      <w:r>
        <w:rPr>
          <w:rFonts w:asciiTheme="majorHAnsi" w:hAnsiTheme="majorHAnsi" w:cstheme="majorHAnsi"/>
          <w:lang w:val="es-ES"/>
        </w:rPr>
        <w:t>kasu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honetan</w:t>
      </w:r>
      <w:proofErr w:type="spellEnd"/>
      <w:r>
        <w:rPr>
          <w:rFonts w:asciiTheme="majorHAnsi" w:hAnsiTheme="majorHAnsi" w:cstheme="majorHAnsi"/>
          <w:lang w:val="es-ES"/>
        </w:rPr>
        <w:t xml:space="preserve"> Nafarroa, EAE eta </w:t>
      </w:r>
      <w:proofErr w:type="spellStart"/>
      <w:r>
        <w:rPr>
          <w:rFonts w:asciiTheme="majorHAnsi" w:hAnsiTheme="majorHAnsi" w:cstheme="majorHAnsi"/>
          <w:lang w:val="es-ES"/>
        </w:rPr>
        <w:t>Burgoseko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taldeak</w:t>
      </w:r>
      <w:proofErr w:type="spellEnd"/>
      <w:r>
        <w:rPr>
          <w:rFonts w:asciiTheme="majorHAnsi" w:hAnsiTheme="majorHAnsi" w:cstheme="majorHAnsi"/>
          <w:lang w:val="es-ES"/>
        </w:rPr>
        <w:t xml:space="preserve"> parte </w:t>
      </w:r>
      <w:proofErr w:type="spellStart"/>
      <w:r>
        <w:rPr>
          <w:rFonts w:asciiTheme="majorHAnsi" w:hAnsiTheme="majorHAnsi" w:cstheme="majorHAnsi"/>
          <w:lang w:val="es-ES"/>
        </w:rPr>
        <w:t>hartuko</w:t>
      </w:r>
      <w:proofErr w:type="spellEnd"/>
      <w:r>
        <w:rPr>
          <w:rFonts w:asciiTheme="majorHAnsi" w:hAnsiTheme="majorHAnsi" w:cstheme="majorHAnsi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lang w:val="es-ES"/>
        </w:rPr>
        <w:t>dutelarik</w:t>
      </w:r>
      <w:proofErr w:type="spellEnd"/>
      <w:r>
        <w:rPr>
          <w:rFonts w:asciiTheme="majorHAnsi" w:hAnsiTheme="majorHAnsi" w:cstheme="majorHAnsi"/>
          <w:lang w:val="es-ES"/>
        </w:rPr>
        <w:t xml:space="preserve">. </w:t>
      </w:r>
    </w:p>
    <w:p w14:paraId="4176F3F1" w14:textId="3636EDF6" w:rsidR="002717ED" w:rsidRPr="0019146E" w:rsidRDefault="002717ED" w:rsidP="0019146E">
      <w:pPr>
        <w:spacing w:before="100" w:beforeAutospacing="1" w:after="100" w:afterAutospacing="1" w:line="240" w:lineRule="auto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lang w:val="es-ES"/>
        </w:rPr>
        <w:br/>
      </w:r>
      <w:proofErr w:type="spellStart"/>
      <w:r w:rsidR="001A7184">
        <w:rPr>
          <w:rFonts w:asciiTheme="majorHAnsi" w:hAnsiTheme="majorHAnsi" w:cstheme="majorHAnsi"/>
          <w:b/>
          <w:lang w:val="es-ES"/>
        </w:rPr>
        <w:t>Lotura</w:t>
      </w:r>
      <w:proofErr w:type="spellEnd"/>
      <w:r w:rsidR="001A7184">
        <w:rPr>
          <w:rFonts w:asciiTheme="majorHAnsi" w:hAnsiTheme="majorHAnsi" w:cstheme="majorHAnsi"/>
          <w:b/>
          <w:lang w:val="es-ES"/>
        </w:rPr>
        <w:t xml:space="preserve"> </w:t>
      </w:r>
      <w:proofErr w:type="spellStart"/>
      <w:r w:rsidR="001A7184">
        <w:rPr>
          <w:rFonts w:asciiTheme="majorHAnsi" w:hAnsiTheme="majorHAnsi" w:cstheme="majorHAnsi"/>
          <w:b/>
          <w:lang w:val="es-ES"/>
        </w:rPr>
        <w:t>interesagarriak</w:t>
      </w:r>
      <w:proofErr w:type="spellEnd"/>
      <w:r w:rsidR="00EC7C8D">
        <w:rPr>
          <w:rFonts w:asciiTheme="majorHAnsi" w:hAnsiTheme="majorHAnsi" w:cstheme="majorHAnsi"/>
          <w:lang w:val="es-ES"/>
        </w:rPr>
        <w:t xml:space="preserve">: </w:t>
      </w:r>
      <w:r w:rsidR="001A7184">
        <w:rPr>
          <w:rFonts w:asciiTheme="majorHAnsi" w:hAnsiTheme="majorHAnsi" w:cstheme="majorHAnsi"/>
          <w:lang w:val="es-ES"/>
        </w:rPr>
        <w:br/>
      </w:r>
      <w:hyperlink r:id="rId8" w:history="1">
        <w:proofErr w:type="spellStart"/>
        <w:r w:rsidR="001A7184" w:rsidRPr="001A7184">
          <w:rPr>
            <w:rStyle w:val="Hipervnculo"/>
            <w:rFonts w:asciiTheme="majorHAnsi" w:hAnsiTheme="majorHAnsi" w:cstheme="majorHAnsi"/>
            <w:lang w:val="es-ES"/>
          </w:rPr>
          <w:t>Posterra</w:t>
        </w:r>
        <w:proofErr w:type="spellEnd"/>
      </w:hyperlink>
      <w:r w:rsidR="00F6556E">
        <w:rPr>
          <w:rFonts w:asciiTheme="majorHAnsi" w:hAnsiTheme="majorHAnsi" w:cstheme="majorHAnsi"/>
          <w:lang w:val="es-ES"/>
        </w:rPr>
        <w:t xml:space="preserve">· </w:t>
      </w:r>
      <w:r>
        <w:rPr>
          <w:rFonts w:asciiTheme="majorHAnsi" w:hAnsiTheme="majorHAnsi" w:cstheme="majorHAnsi"/>
          <w:lang w:val="es-ES"/>
        </w:rPr>
        <w:t xml:space="preserve"> </w:t>
      </w:r>
      <w:hyperlink r:id="rId9" w:history="1">
        <w:proofErr w:type="spellStart"/>
        <w:r w:rsidR="001A7184">
          <w:rPr>
            <w:rStyle w:val="Hipervnculo"/>
            <w:rFonts w:asciiTheme="majorHAnsi" w:hAnsiTheme="majorHAnsi" w:cstheme="majorHAnsi"/>
            <w:lang w:val="es-ES"/>
          </w:rPr>
          <w:t>Ekitaldiaren</w:t>
        </w:r>
        <w:proofErr w:type="spellEnd"/>
        <w:r w:rsidR="001A7184">
          <w:rPr>
            <w:rStyle w:val="Hipervnculo"/>
            <w:rFonts w:asciiTheme="majorHAnsi" w:hAnsiTheme="majorHAnsi" w:cstheme="majorHAnsi"/>
            <w:lang w:val="es-ES"/>
          </w:rPr>
          <w:t xml:space="preserve"> Programa</w:t>
        </w:r>
      </w:hyperlink>
      <w:r w:rsidR="001A0CC8" w:rsidRPr="001A0CC8">
        <w:rPr>
          <w:rStyle w:val="Hipervnculo"/>
          <w:rFonts w:asciiTheme="majorHAnsi" w:hAnsiTheme="majorHAnsi" w:cstheme="majorHAnsi"/>
          <w:u w:val="none"/>
          <w:lang w:val="es-ES"/>
        </w:rPr>
        <w:t xml:space="preserve"> · </w:t>
      </w:r>
      <w:hyperlink r:id="rId10" w:history="1">
        <w:r w:rsidR="001A7184">
          <w:rPr>
            <w:rStyle w:val="Hipervnculo"/>
            <w:rFonts w:asciiTheme="majorHAnsi" w:hAnsiTheme="majorHAnsi" w:cstheme="majorHAnsi"/>
            <w:lang w:val="es-ES"/>
          </w:rPr>
          <w:t xml:space="preserve"> 04/14ko </w:t>
        </w:r>
        <w:proofErr w:type="spellStart"/>
        <w:r w:rsidR="001A7184">
          <w:rPr>
            <w:rStyle w:val="Hipervnculo"/>
            <w:rFonts w:asciiTheme="majorHAnsi" w:hAnsiTheme="majorHAnsi" w:cstheme="majorHAnsi"/>
            <w:lang w:val="es-ES"/>
          </w:rPr>
          <w:t>Ekitaldia</w:t>
        </w:r>
        <w:proofErr w:type="spellEnd"/>
      </w:hyperlink>
    </w:p>
    <w:p w14:paraId="1B086C16" w14:textId="509E7D63" w:rsidR="002717ED" w:rsidRDefault="005272D1" w:rsidP="0019146E">
      <w:pPr>
        <w:spacing w:before="100" w:beforeAutospacing="1" w:after="100" w:afterAutospacing="1" w:line="240" w:lineRule="auto"/>
        <w:rPr>
          <w:rStyle w:val="Hipervnculo"/>
          <w:rFonts w:asciiTheme="majorHAnsi" w:hAnsiTheme="majorHAnsi" w:cstheme="majorHAnsi"/>
          <w:lang w:val="es-ES"/>
        </w:rPr>
      </w:pPr>
      <w:hyperlink r:id="rId11" w:history="1">
        <w:r w:rsidR="002717ED" w:rsidRPr="002717ED">
          <w:rPr>
            <w:rStyle w:val="Hipervnculo"/>
            <w:rFonts w:asciiTheme="majorHAnsi" w:hAnsiTheme="majorHAnsi" w:cstheme="majorHAnsi"/>
            <w:lang w:val="es-ES"/>
          </w:rPr>
          <w:t xml:space="preserve">ESA - </w:t>
        </w:r>
        <w:proofErr w:type="spellStart"/>
        <w:r w:rsidR="002717ED" w:rsidRPr="002717ED">
          <w:rPr>
            <w:rStyle w:val="Hipervnculo"/>
            <w:rFonts w:asciiTheme="majorHAnsi" w:hAnsiTheme="majorHAnsi" w:cstheme="majorHAnsi"/>
            <w:lang w:val="es-ES"/>
          </w:rPr>
          <w:t>CanSAT</w:t>
        </w:r>
        <w:proofErr w:type="spellEnd"/>
      </w:hyperlink>
    </w:p>
    <w:sectPr w:rsidR="002717ED" w:rsidSect="00ED640B">
      <w:headerReference w:type="default" r:id="rId12"/>
      <w:footerReference w:type="default" r:id="rId13"/>
      <w:pgSz w:w="11906" w:h="16838"/>
      <w:pgMar w:top="2268" w:right="1701" w:bottom="851" w:left="1701" w:header="1440" w:footer="144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7A05" w14:textId="77777777" w:rsidR="005272D1" w:rsidRDefault="005272D1">
      <w:pPr>
        <w:spacing w:line="240" w:lineRule="auto"/>
      </w:pPr>
      <w:r>
        <w:separator/>
      </w:r>
    </w:p>
  </w:endnote>
  <w:endnote w:type="continuationSeparator" w:id="0">
    <w:p w14:paraId="4220C344" w14:textId="77777777" w:rsidR="005272D1" w:rsidRDefault="00527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OpenSymbol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OpenSymbo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OpenSymbol"/>
    <w:charset w:val="00"/>
    <w:family w:val="auto"/>
    <w:pitch w:val="variable"/>
    <w:sig w:usb0="00000000" w:usb1="5000A1FF" w:usb2="00000000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7B38" w14:textId="1EEC0C42" w:rsidR="008F2777" w:rsidRDefault="00565DD8" w:rsidP="00565DD8">
    <w:pPr>
      <w:pStyle w:val="Piedepgina"/>
      <w:jc w:val="center"/>
      <w:rPr>
        <w:color w:val="auto"/>
        <w:sz w:val="16"/>
        <w:szCs w:val="16"/>
      </w:rPr>
    </w:pPr>
    <w:r>
      <w:rPr>
        <w:bCs/>
        <w:color w:val="auto"/>
        <w:sz w:val="16"/>
        <w:szCs w:val="16"/>
      </w:rPr>
      <w:br/>
    </w:r>
    <w:r>
      <w:rPr>
        <w:bCs/>
        <w:color w:val="auto"/>
        <w:sz w:val="16"/>
        <w:szCs w:val="16"/>
      </w:rPr>
      <w:br/>
    </w:r>
    <w:r>
      <w:rPr>
        <w:bCs/>
        <w:color w:val="auto"/>
        <w:sz w:val="16"/>
        <w:szCs w:val="16"/>
      </w:rPr>
      <w:br/>
    </w:r>
    <w:r w:rsidRPr="00565DD8">
      <w:rPr>
        <w:bCs/>
        <w:color w:val="auto"/>
        <w:sz w:val="16"/>
        <w:szCs w:val="16"/>
      </w:rPr>
      <w:t>PLANETARIO DE PAMPLONA</w:t>
    </w:r>
    <w:r w:rsidRPr="00565DD8">
      <w:rPr>
        <w:color w:val="auto"/>
        <w:sz w:val="16"/>
        <w:szCs w:val="16"/>
      </w:rPr>
      <w:t xml:space="preserve"> Calle Sancho Ramírez, s/n 31008 Pamplona, Navarra T 948 26 2</w:t>
    </w:r>
    <w:r>
      <w:rPr>
        <w:color w:val="auto"/>
        <w:sz w:val="16"/>
        <w:szCs w:val="16"/>
      </w:rPr>
      <w:t>6 28</w:t>
    </w:r>
  </w:p>
  <w:p w14:paraId="0C539F98" w14:textId="270B13EF" w:rsidR="00565DD8" w:rsidRDefault="005272D1" w:rsidP="00565DD8">
    <w:pPr>
      <w:pStyle w:val="Piedepgina"/>
      <w:jc w:val="center"/>
      <w:rPr>
        <w:color w:val="auto"/>
        <w:sz w:val="16"/>
        <w:szCs w:val="16"/>
      </w:rPr>
    </w:pPr>
    <w:hyperlink r:id="rId1" w:history="1">
      <w:r w:rsidR="00565DD8" w:rsidRPr="00976934">
        <w:rPr>
          <w:rStyle w:val="Hipervnculo"/>
          <w:sz w:val="16"/>
          <w:szCs w:val="16"/>
        </w:rPr>
        <w:t>www.planetastem.com</w:t>
      </w:r>
    </w:hyperlink>
    <w:r w:rsidR="00565DD8">
      <w:rPr>
        <w:color w:val="auto"/>
        <w:sz w:val="16"/>
        <w:szCs w:val="16"/>
      </w:rPr>
      <w:t xml:space="preserve"> · </w:t>
    </w:r>
    <w:hyperlink r:id="rId2" w:history="1">
      <w:r w:rsidR="00565DD8" w:rsidRPr="00976934">
        <w:rPr>
          <w:rStyle w:val="Hipervnculo"/>
          <w:sz w:val="16"/>
          <w:szCs w:val="16"/>
        </w:rPr>
        <w:t>info@pamplonetario.org</w:t>
      </w:r>
    </w:hyperlink>
    <w:r w:rsidR="00565DD8">
      <w:rPr>
        <w:color w:val="auto"/>
        <w:sz w:val="16"/>
        <w:szCs w:val="16"/>
      </w:rPr>
      <w:t xml:space="preserve"> · </w:t>
    </w:r>
    <w:hyperlink r:id="rId3" w:history="1">
      <w:r w:rsidR="00565DD8" w:rsidRPr="00976934">
        <w:rPr>
          <w:rStyle w:val="Hipervnculo"/>
          <w:sz w:val="16"/>
          <w:szCs w:val="16"/>
        </w:rPr>
        <w:t>www.pamplonetario.org</w:t>
      </w:r>
    </w:hyperlink>
    <w:r w:rsidR="00565DD8">
      <w:rPr>
        <w:color w:val="auto"/>
        <w:sz w:val="16"/>
        <w:szCs w:val="16"/>
      </w:rPr>
      <w:t xml:space="preserve"> </w:t>
    </w:r>
  </w:p>
  <w:p w14:paraId="51FC57AF" w14:textId="1ACB6D04" w:rsidR="00565DD8" w:rsidRPr="00565DD8" w:rsidRDefault="00565DD8" w:rsidP="00565DD8">
    <w:pPr>
      <w:pStyle w:val="Piedepgina"/>
      <w:jc w:val="center"/>
      <w:rPr>
        <w:color w:val="FFFFFF"/>
        <w:sz w:val="20"/>
        <w:szCs w:val="20"/>
        <w:shd w:val="clear" w:color="auto" w:fill="3535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80E8" w14:textId="77777777" w:rsidR="005272D1" w:rsidRDefault="005272D1">
      <w:pPr>
        <w:spacing w:line="240" w:lineRule="auto"/>
      </w:pPr>
      <w:r>
        <w:separator/>
      </w:r>
    </w:p>
  </w:footnote>
  <w:footnote w:type="continuationSeparator" w:id="0">
    <w:p w14:paraId="4B9E1763" w14:textId="77777777" w:rsidR="005272D1" w:rsidRDefault="00527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5DB2" w14:textId="6979965C" w:rsidR="008F2777" w:rsidRDefault="008F2777">
    <w:pPr>
      <w:pStyle w:val="Encabezado"/>
    </w:pPr>
    <w:r>
      <w:rPr>
        <w:noProof/>
        <w:lang w:val="es-ES" w:eastAsia="es-ES" w:bidi="ar-SA"/>
      </w:rPr>
      <w:drawing>
        <wp:anchor distT="0" distB="0" distL="0" distR="0" simplePos="0" relativeHeight="2" behindDoc="1" locked="0" layoutInCell="1" allowOverlap="1" wp14:anchorId="4B1C981C" wp14:editId="230435DA">
          <wp:simplePos x="0" y="0"/>
          <wp:positionH relativeFrom="column">
            <wp:posOffset>4011930</wp:posOffset>
          </wp:positionH>
          <wp:positionV relativeFrom="paragraph">
            <wp:posOffset>-344170</wp:posOffset>
          </wp:positionV>
          <wp:extent cx="1231265" cy="720090"/>
          <wp:effectExtent l="0" t="0" r="0" b="0"/>
          <wp:wrapSquare wrapText="bothSides"/>
          <wp:docPr id="1" name="Irud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udi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9" behindDoc="1" locked="0" layoutInCell="1" allowOverlap="1" wp14:anchorId="7392B134" wp14:editId="5DA4FCE4">
          <wp:simplePos x="0" y="0"/>
          <wp:positionH relativeFrom="column">
            <wp:posOffset>5481320</wp:posOffset>
          </wp:positionH>
          <wp:positionV relativeFrom="paragraph">
            <wp:posOffset>-330835</wp:posOffset>
          </wp:positionV>
          <wp:extent cx="570230" cy="822960"/>
          <wp:effectExtent l="0" t="0" r="0" b="0"/>
          <wp:wrapSquare wrapText="bothSides"/>
          <wp:docPr id="2" name="Irud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79B">
      <w:rPr>
        <w:rFonts w:asciiTheme="majorHAnsi" w:hAnsiTheme="majorHAnsi" w:cstheme="majorHAnsi"/>
        <w:sz w:val="20"/>
        <w:szCs w:val="20"/>
      </w:rPr>
      <w:t>PRENTSA-OHARRA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9E"/>
    <w:multiLevelType w:val="multilevel"/>
    <w:tmpl w:val="D87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584C"/>
    <w:multiLevelType w:val="multilevel"/>
    <w:tmpl w:val="3E0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11627"/>
    <w:multiLevelType w:val="multilevel"/>
    <w:tmpl w:val="1E1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91983"/>
    <w:multiLevelType w:val="hybridMultilevel"/>
    <w:tmpl w:val="46DE4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6532"/>
    <w:multiLevelType w:val="multilevel"/>
    <w:tmpl w:val="EFCC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01D94"/>
    <w:multiLevelType w:val="hybridMultilevel"/>
    <w:tmpl w:val="FEFCC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43D7F"/>
    <w:multiLevelType w:val="hybridMultilevel"/>
    <w:tmpl w:val="E9969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7C46"/>
    <w:multiLevelType w:val="multilevel"/>
    <w:tmpl w:val="989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22567"/>
    <w:multiLevelType w:val="hybridMultilevel"/>
    <w:tmpl w:val="BEB49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C"/>
    <w:rsid w:val="00013073"/>
    <w:rsid w:val="0002384B"/>
    <w:rsid w:val="0006404B"/>
    <w:rsid w:val="000C7D10"/>
    <w:rsid w:val="000F2256"/>
    <w:rsid w:val="00101923"/>
    <w:rsid w:val="00134CEE"/>
    <w:rsid w:val="001410CA"/>
    <w:rsid w:val="00163385"/>
    <w:rsid w:val="0019146E"/>
    <w:rsid w:val="001A0CC8"/>
    <w:rsid w:val="001A6FCB"/>
    <w:rsid w:val="001A7184"/>
    <w:rsid w:val="00201923"/>
    <w:rsid w:val="002141D5"/>
    <w:rsid w:val="00236336"/>
    <w:rsid w:val="00261476"/>
    <w:rsid w:val="002717ED"/>
    <w:rsid w:val="002912F1"/>
    <w:rsid w:val="00292FB2"/>
    <w:rsid w:val="002A6E3B"/>
    <w:rsid w:val="00313824"/>
    <w:rsid w:val="00331291"/>
    <w:rsid w:val="00332A85"/>
    <w:rsid w:val="003914A7"/>
    <w:rsid w:val="003D4D7E"/>
    <w:rsid w:val="003F734B"/>
    <w:rsid w:val="00441A0B"/>
    <w:rsid w:val="00451F3D"/>
    <w:rsid w:val="004A3ADA"/>
    <w:rsid w:val="004A4BBF"/>
    <w:rsid w:val="004B3169"/>
    <w:rsid w:val="00502EE0"/>
    <w:rsid w:val="00505C9B"/>
    <w:rsid w:val="005066EB"/>
    <w:rsid w:val="005272D1"/>
    <w:rsid w:val="005413C1"/>
    <w:rsid w:val="00545876"/>
    <w:rsid w:val="00565DD8"/>
    <w:rsid w:val="005736DE"/>
    <w:rsid w:val="005B396C"/>
    <w:rsid w:val="005C0C2A"/>
    <w:rsid w:val="005F549B"/>
    <w:rsid w:val="00611748"/>
    <w:rsid w:val="006479C2"/>
    <w:rsid w:val="00650503"/>
    <w:rsid w:val="00651804"/>
    <w:rsid w:val="00660BC0"/>
    <w:rsid w:val="006817F3"/>
    <w:rsid w:val="00693874"/>
    <w:rsid w:val="00742FD9"/>
    <w:rsid w:val="007506D8"/>
    <w:rsid w:val="007557E0"/>
    <w:rsid w:val="0076273A"/>
    <w:rsid w:val="00772896"/>
    <w:rsid w:val="00774FF1"/>
    <w:rsid w:val="0082729E"/>
    <w:rsid w:val="008816CE"/>
    <w:rsid w:val="008A0A8F"/>
    <w:rsid w:val="008A4ABD"/>
    <w:rsid w:val="008F1495"/>
    <w:rsid w:val="008F2777"/>
    <w:rsid w:val="00912E69"/>
    <w:rsid w:val="0091479B"/>
    <w:rsid w:val="00961875"/>
    <w:rsid w:val="009865B3"/>
    <w:rsid w:val="009A607F"/>
    <w:rsid w:val="009E0031"/>
    <w:rsid w:val="00A1585C"/>
    <w:rsid w:val="00A374CF"/>
    <w:rsid w:val="00A56F0D"/>
    <w:rsid w:val="00A61904"/>
    <w:rsid w:val="00A813B1"/>
    <w:rsid w:val="00AA77EC"/>
    <w:rsid w:val="00AB43A4"/>
    <w:rsid w:val="00AD2F3D"/>
    <w:rsid w:val="00AD55F3"/>
    <w:rsid w:val="00B1335B"/>
    <w:rsid w:val="00B1763F"/>
    <w:rsid w:val="00B21125"/>
    <w:rsid w:val="00B464C2"/>
    <w:rsid w:val="00B96DB7"/>
    <w:rsid w:val="00BE4641"/>
    <w:rsid w:val="00C24E36"/>
    <w:rsid w:val="00C25901"/>
    <w:rsid w:val="00C3133D"/>
    <w:rsid w:val="00C40622"/>
    <w:rsid w:val="00C41B99"/>
    <w:rsid w:val="00C427D0"/>
    <w:rsid w:val="00C51F4C"/>
    <w:rsid w:val="00C5781F"/>
    <w:rsid w:val="00C77463"/>
    <w:rsid w:val="00CA1E0C"/>
    <w:rsid w:val="00CA584F"/>
    <w:rsid w:val="00CE6C41"/>
    <w:rsid w:val="00D05B2B"/>
    <w:rsid w:val="00D060EE"/>
    <w:rsid w:val="00D062F7"/>
    <w:rsid w:val="00D42C8E"/>
    <w:rsid w:val="00D50A41"/>
    <w:rsid w:val="00D54E10"/>
    <w:rsid w:val="00D915F1"/>
    <w:rsid w:val="00DB5C9E"/>
    <w:rsid w:val="00DD64DF"/>
    <w:rsid w:val="00DE6F34"/>
    <w:rsid w:val="00E361EA"/>
    <w:rsid w:val="00E40AFA"/>
    <w:rsid w:val="00E60479"/>
    <w:rsid w:val="00E61A68"/>
    <w:rsid w:val="00EC64F3"/>
    <w:rsid w:val="00EC7C8D"/>
    <w:rsid w:val="00ED640B"/>
    <w:rsid w:val="00F475D4"/>
    <w:rsid w:val="00F603BF"/>
    <w:rsid w:val="00F61317"/>
    <w:rsid w:val="00F6556E"/>
    <w:rsid w:val="00F713B8"/>
    <w:rsid w:val="00F75A20"/>
    <w:rsid w:val="00F97038"/>
    <w:rsid w:val="00FA3AD8"/>
    <w:rsid w:val="00FA59C0"/>
    <w:rsid w:val="00FB7D33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E0968"/>
  <w15:docId w15:val="{5E803067-8899-414C-B247-CB079E25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  <w:contextualSpacing/>
    </w:pPr>
    <w:rPr>
      <w:rFonts w:ascii="Arial" w:eastAsia="Arial" w:hAnsi="Arial" w:cs="Arial"/>
      <w:color w:val="00000A"/>
      <w:sz w:val="22"/>
      <w:szCs w:val="22"/>
      <w:lang w:val="es"/>
    </w:rPr>
  </w:style>
  <w:style w:type="paragraph" w:styleId="Ttulo1">
    <w:name w:val="heading 1"/>
    <w:basedOn w:val="Izenburua"/>
    <w:next w:val="Normal"/>
    <w:uiPriority w:val="9"/>
    <w:qFormat/>
    <w:pPr>
      <w:keepLines/>
      <w:spacing w:before="40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Izenburua"/>
    <w:next w:val="Normal"/>
    <w:uiPriority w:val="9"/>
    <w:semiHidden/>
    <w:unhideWhenUsed/>
    <w:qFormat/>
    <w:pPr>
      <w:keepLines/>
      <w:spacing w:before="360" w:line="240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Izenburua"/>
    <w:next w:val="Normal"/>
    <w:uiPriority w:val="9"/>
    <w:semiHidden/>
    <w:unhideWhenUsed/>
    <w:qFormat/>
    <w:pPr>
      <w:keepLines/>
      <w:spacing w:before="320" w:after="80" w:line="240" w:lineRule="auto"/>
      <w:outlineLvl w:val="2"/>
    </w:pPr>
    <w:rPr>
      <w:rFonts w:ascii="Arial" w:eastAsia="Arial" w:hAnsi="Arial" w:cs="Arial"/>
      <w:color w:val="434343"/>
    </w:rPr>
  </w:style>
  <w:style w:type="paragraph" w:styleId="Ttulo4">
    <w:name w:val="heading 4"/>
    <w:basedOn w:val="Izenburua"/>
    <w:next w:val="Normal"/>
    <w:uiPriority w:val="9"/>
    <w:semiHidden/>
    <w:unhideWhenUsed/>
    <w:qFormat/>
    <w:pPr>
      <w:keepLines/>
      <w:spacing w:before="280" w:after="80" w:line="240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Izenburua"/>
    <w:next w:val="Normal"/>
    <w:uiPriority w:val="9"/>
    <w:semiHidden/>
    <w:unhideWhenUsed/>
    <w:qFormat/>
    <w:pPr>
      <w:keepLines/>
      <w:spacing w:after="80" w:line="240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Izenburua"/>
    <w:next w:val="Normal"/>
    <w:uiPriority w:val="9"/>
    <w:semiHidden/>
    <w:unhideWhenUsed/>
    <w:qFormat/>
    <w:pPr>
      <w:keepLines/>
      <w:spacing w:after="80" w:line="240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character" w:customStyle="1" w:styleId="Enfasibizia">
    <w:name w:val="Enfasi bizia"/>
    <w:qFormat/>
    <w:rPr>
      <w:b/>
      <w:bCs/>
    </w:rPr>
  </w:style>
  <w:style w:type="character" w:customStyle="1" w:styleId="Buletak">
    <w:name w:val="Buletak"/>
    <w:qFormat/>
    <w:rPr>
      <w:rFonts w:ascii="OpenSymbol" w:eastAsia="OpenSymbol" w:hAnsi="OpenSymbol" w:cs="OpenSymbol"/>
    </w:rPr>
  </w:style>
  <w:style w:type="character" w:customStyle="1" w:styleId="BisitatutakoInternetesteka">
    <w:name w:val="Bisitatutako Internet esteka"/>
    <w:rPr>
      <w:color w:val="800000"/>
      <w:u w:val="single"/>
    </w:rPr>
  </w:style>
  <w:style w:type="character" w:customStyle="1" w:styleId="Internetesteka">
    <w:name w:val="Internet esteka"/>
    <w:rPr>
      <w:color w:val="000080"/>
      <w:u w:val="single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rFonts w:ascii="Arial" w:eastAsia="Arial" w:hAnsi="Arial" w:cs="Arial"/>
      <w:color w:val="00000A"/>
      <w:sz w:val="22"/>
      <w:szCs w:val="22"/>
      <w:lang w:val="es"/>
    </w:rPr>
  </w:style>
  <w:style w:type="paragraph" w:styleId="Ttulo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</w:style>
  <w:style w:type="paragraph" w:styleId="Piedepgina">
    <w:name w:val="footer"/>
    <w:basedOn w:val="Normal"/>
    <w:qFormat/>
    <w:pPr>
      <w:suppressLineNumbers/>
      <w:tabs>
        <w:tab w:val="center" w:pos="4680"/>
        <w:tab w:val="right" w:pos="9360"/>
      </w:tabs>
      <w:suppressAutoHyphen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3C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3C1"/>
    <w:rPr>
      <w:rFonts w:ascii="Lucida Grande" w:eastAsia="Arial" w:hAnsi="Lucida Grande" w:cs="Lucida Grande"/>
      <w:color w:val="00000A"/>
      <w:sz w:val="18"/>
      <w:szCs w:val="18"/>
      <w:lang w:val="es"/>
    </w:rPr>
  </w:style>
  <w:style w:type="paragraph" w:styleId="NormalWeb">
    <w:name w:val="Normal (Web)"/>
    <w:basedOn w:val="Normal"/>
    <w:uiPriority w:val="99"/>
    <w:unhideWhenUsed/>
    <w:rsid w:val="00DD64DF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color w:val="auto"/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2141D5"/>
    <w:pPr>
      <w:ind w:left="720"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117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mplonetario.org/uploads/files/2019_1_Cansat-Navarra-Nafarroa_poster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.int/Education/CanS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mplonetario.org/es/agenda/2019-04-14/eventos/i-edicion-cansat-navarra-circuito-de-navar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mplonetario.org/uploads/files/2019_1_Cansat-Navarra-Nafarroa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mplonetario.org" TargetMode="External"/><Relationship Id="rId2" Type="http://schemas.openxmlformats.org/officeDocument/2006/relationships/hyperlink" Target="mailto:info@pamplonetario.org" TargetMode="External"/><Relationship Id="rId1" Type="http://schemas.openxmlformats.org/officeDocument/2006/relationships/hyperlink" Target="http://www.planetaste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4EC2-8F35-47F9-A326-98EB8353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MJG</dc:creator>
  <dc:description/>
  <cp:lastModifiedBy>KARMELE</cp:lastModifiedBy>
  <cp:revision>5</cp:revision>
  <cp:lastPrinted>2018-08-23T06:07:00Z</cp:lastPrinted>
  <dcterms:created xsi:type="dcterms:W3CDTF">2019-04-09T12:05:00Z</dcterms:created>
  <dcterms:modified xsi:type="dcterms:W3CDTF">2019-04-09T12:11:00Z</dcterms:modified>
  <dc:language>es-ES</dc:language>
</cp:coreProperties>
</file>